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BodyText"/>
        <w:ind w:left="176"/>
        <w:spacing w:line="103" w:lineRule="exact"/>
        <w:rPr>
          <w:rFonts w:ascii="Arial" w:eastAsia="Arial" w:hAnsi="Arial"/>
          <w:sz w:val="10"/>
        </w:rPr>
      </w:pPr>
      <w:r>
        <w:rPr>
          <w:rFonts w:ascii="Arial" w:eastAsia="Arial" w:hAnsi="Arial"/>
          <w:sz w:val="10"/>
          <w:position w:val="0"/>
        </w:rPr>
        <mc:AlternateContent>
          <mc:Choice Requires="wps">
            <w:drawing>
              <wp:inline distT="0" distB="0" distL="0" distR="0">
                <wp:extent cx="6656704" cy="66040"/>
                <wp:effectExtent l="0" t="0" r="0" b="0"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6704" cy="66040"/>
                          <a:chOff x="0" y="0"/>
                          <a:chExt cx="6009005" cy="66040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4e9ed6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200279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ab1f8c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400558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bcbe4f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margin-left:0pt;margin-top:0pt;width:524.15pt;height:5.2pt;mso-position-horizontal-relative:column;mso-position-vertical-relative:line;v-text-anchor:top;mso-wrap-style:square;z-index:0" coordorigin="0,0" coordsize="9463,104">
                <v:rect id="1026" style="position:absolute;left:0;top:0;width:3155;height:104" filled="t" fillcolor="#4e9ed6" stroked="f"/>
                <v:rect id="1027" style="position:absolute;left:3154;top:0;width:3155;height:104" filled="t" fillcolor="#ab1f8c" stroked="f"/>
                <v:rect id="1028" style="position:absolute;left:6308;top:0;width:3155;height:104" filled="t" fillcolor="#bcbe4f" stroked="f"/>
              </v:group>
            </w:pict>
          </mc:Fallback>
        </mc:AlternateContent>
      </w:r>
    </w:p>
    <w:p>
      <w:pPr>
        <w:ind w:left="212" w:right="0" w:firstLine="0"/>
        <w:jc w:val="center"/>
        <w:spacing w:before="26"/>
        <w:rPr>
          <w:lang w:val="mn-MN"/>
          <w:rFonts w:ascii="Arial" w:eastAsia="Arial" w:hAnsi="Arial"/>
          <w:b/>
          <w:sz w:val="34"/>
          <w:szCs w:val="34"/>
          <w:spacing w:val="-15"/>
          <w:rtl w:val="off"/>
        </w:rPr>
      </w:pPr>
      <w:r>
        <w:rPr>
          <w:lang w:eastAsia="ko-KR"/>
          <w:rFonts w:ascii="Arial" w:eastAsia="Arial" w:hAnsi="Arial" w:hint="eastAsia"/>
          <w:b/>
          <w:sz w:val="34"/>
          <w:szCs w:val="34"/>
          <w:spacing w:val="-15"/>
          <w:rtl w:val="off"/>
        </w:rPr>
        <w:t xml:space="preserve">     </w:t>
      </w:r>
      <w:r>
        <w:rPr>
          <w:rFonts w:ascii="Arial" w:eastAsia="Arial" w:hAnsi="Arial" w:hint="eastAsia"/>
          <w:b/>
          <w:sz w:val="32"/>
          <w:szCs w:val="32"/>
          <w:spacing w:val="-15"/>
        </w:rPr>
        <w:t>8-9</w:t>
      </w:r>
      <w:r>
        <w:rPr>
          <w:lang w:eastAsia="ko-KR"/>
          <w:rFonts w:ascii="Arial" w:eastAsia="Arial" w:hAnsi="Arial" w:hint="eastAsia"/>
          <w:b/>
          <w:sz w:val="32"/>
          <w:szCs w:val="32"/>
          <w:spacing w:val="-15"/>
          <w:rtl w:val="off"/>
        </w:rPr>
        <w:t xml:space="preserve"> </w:t>
      </w:r>
      <w:r>
        <w:rPr>
          <w:lang w:val="mn-MN"/>
          <w:rFonts w:ascii="Arial" w:eastAsia="Arial" w:hAnsi="Arial" w:hint="eastAsia"/>
          <w:b/>
          <w:sz w:val="32"/>
          <w:szCs w:val="32"/>
          <w:spacing w:val="-15"/>
          <w:rtl w:val="off"/>
        </w:rPr>
        <w:t>сард</w:t>
      </w:r>
      <w:r>
        <w:rPr>
          <w:lang w:val="mn-MN" w:eastAsia="ko-KR"/>
          <w:rFonts w:ascii="Arial" w:eastAsia="Arial" w:hAnsi="Arial" w:hint="eastAsia"/>
          <w:b/>
          <w:sz w:val="32"/>
          <w:szCs w:val="32"/>
          <w:spacing w:val="-15"/>
          <w:rtl w:val="off"/>
        </w:rPr>
        <w:t xml:space="preserve"> иргэдийг коронавирусийн эсрэг вакцинжуулалтад                                                                                         хамруулах төлөвлөгөө</w:t>
      </w:r>
    </w:p>
    <w:p>
      <w:pPr>
        <w:ind w:left="212" w:right="0" w:firstLine="0"/>
        <w:jc w:val="left"/>
        <w:spacing w:before="26"/>
        <w:rPr>
          <w:rFonts w:ascii="Arial" w:eastAsia="Arial" w:hAnsi="Arial" w:hint="eastAsia"/>
          <w:sz w:val="24"/>
          <w:szCs w:val="24"/>
        </w:rPr>
      </w:pPr>
      <w:r>
        <w:rPr>
          <w:lang w:val="mn-MN"/>
          <w:rFonts w:ascii="Arial" w:eastAsia="Arial" w:hAnsi="Arial" w:hint="eastAsia"/>
          <w:sz w:val="28"/>
          <w:szCs w:val="28"/>
          <w:spacing w:val="-20"/>
          <w:rtl w:val="off"/>
        </w:rPr>
        <w:t xml:space="preserve">               </w:t>
      </w:r>
      <w:r>
        <w:rPr>
          <w:lang w:val="mn-MN"/>
          <w:rFonts w:ascii="Arial" w:eastAsia="Arial" w:hAnsi="Arial" w:hint="eastAsia"/>
          <w:sz w:val="24"/>
          <w:szCs w:val="24"/>
          <w:spacing w:val="-20"/>
          <w:rtl w:val="off"/>
        </w:rPr>
        <w:t xml:space="preserve"> </w:t>
      </w:r>
      <w:r>
        <w:rPr>
          <w:rFonts w:ascii="Arial" w:eastAsia="Arial" w:hAnsi="Arial" w:hint="eastAsia"/>
          <w:sz w:val="24"/>
          <w:szCs w:val="24"/>
          <w:spacing w:val="-20"/>
        </w:rPr>
        <w:t>(</w:t>
      </w:r>
      <w:r>
        <w:rPr>
          <w:lang w:val="mn-MN"/>
          <w:rFonts w:ascii="Arial" w:eastAsia="Arial" w:hAnsi="Arial" w:hint="eastAsia"/>
          <w:sz w:val="24"/>
          <w:szCs w:val="24"/>
          <w:spacing w:val="-20"/>
          <w:rtl w:val="off"/>
        </w:rPr>
        <w:t>Вакцины эрэлт, нийлүүлэлтийн байдлаас шалтгаалан өөрчлөлт орж болзошгүй</w:t>
      </w:r>
      <w:r>
        <w:rPr>
          <w:rFonts w:ascii="Arial" w:eastAsia="Arial" w:hAnsi="Arial" w:hint="eastAsia"/>
          <w:sz w:val="24"/>
          <w:szCs w:val="24"/>
          <w:spacing w:val="-17"/>
        </w:rPr>
        <w:t>)</w:t>
      </w:r>
    </w:p>
    <w:p>
      <w:pPr>
        <w:pStyle w:val="BodyText"/>
        <w:ind w:left="0"/>
        <w:spacing w:before="9" w:line="240" w:lineRule="au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 w:hint="default"/>
          <w:sz w:val="24"/>
          <w:szCs w:val="24"/>
        </w:rPr>
        <mc:AlternateContent>
          <mc:Choice Requires="wps">
            <w:drawing>
              <wp:anchor distT="0" distB="0" distL="0" distR="0" behindDoc="0" locked="0" layoutInCell="1" simplePos="0" relativeHeight="15728128" allowOverlap="1" hidden="0">
                <wp:simplePos x="0" y="0"/>
                <wp:positionH relativeFrom="column">
                  <wp:posOffset>111848</wp:posOffset>
                </wp:positionH>
                <wp:positionV relativeFrom="paragraph">
                  <wp:posOffset>124776</wp:posOffset>
                </wp:positionV>
                <wp:extent cx="6647179" cy="92565"/>
                <wp:effectExtent l="0" t="0" r="0" b="0"/>
                <wp:wrapTopAndBottom/>
                <wp:docPr id="1029" name="shape1029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647179" cy="92565"/>
                          <a:chOff x="772160" y="368300"/>
                          <a:chExt cx="6009005" cy="64135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77216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4e9ed6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277495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ab1f8c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477774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bcbe4f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.80693pt;margin-top:9.82489pt;width:523.4pt;height:7.28866pt;mso-position-horizontal-relative:column;mso-position-vertical-relative:line;v-text-anchor:top;mso-wrap-style:square;flip:y;z-index:15728128" coordorigin="1216,580" coordsize="9463,101">
                <v:rect id="1030" style="position:absolute;left:1216;top:579;width:3155;height:101" filled="t" fillcolor="#4e9ed6" stroked="f"/>
                <v:rect id="1031" style="position:absolute;left:4370;top:579;width:3155;height:101" filled="t" fillcolor="#ab1f8c" stroked="f"/>
                <v:rect id="1032" style="position:absolute;left:7524;top:579;width:3155;height:101" filled="t" fillcolor="#bcbe4f" stroked="f"/>
                <w10:wrap type="topAndBottom"/>
              </v:group>
            </w:pict>
          </mc:Fallback>
        </mc:AlternateContent>
      </w: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  <w:jc w:val="lef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4755"/>
        <w:gridCol w:w="1636"/>
        <w:gridCol w:w="1084"/>
        <w:gridCol w:w="1100"/>
        <w:gridCol w:w="1771"/>
      </w:tblGrid>
      <w:tr>
        <w:trPr>
          <w:trHeight w:val="610" w:hRule="atLeast"/>
        </w:trPr>
        <w:tc>
          <w:tcPr>
            <w:tcW w:w="5077" w:type="dxa"/>
            <w:gridSpan w:val="2"/>
            <w:tcBorders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ind w:left="0" w:right="2041"/>
              <w:jc w:val="center"/>
              <w:spacing w:before="84"/>
              <w:rPr>
                <w:lang w:val="mn-MN"/>
                <w:rFonts w:ascii="Arial" w:eastAsia="Arial" w:hAnsi="Arial"/>
                <w:b/>
                <w:w w:val="95"/>
                <w:sz w:val="24"/>
                <w:szCs w:val="24"/>
                <w:rtl w:val="off"/>
              </w:rPr>
            </w:pPr>
          </w:p>
          <w:p>
            <w:pPr>
              <w:pStyle w:val="TableParagraph"/>
              <w:ind w:left="0" w:right="2041"/>
              <w:jc w:val="center"/>
              <w:spacing w:before="84"/>
              <w:rPr>
                <w:rFonts w:ascii="Arial" w:eastAsia="Arial" w:hAnsi="Arial" w:hint="eastAsia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eastAsia"/>
                <w:b/>
                <w:w w:val="95"/>
                <w:sz w:val="24"/>
                <w:szCs w:val="24"/>
                <w:rtl w:val="off"/>
              </w:rPr>
              <w:t xml:space="preserve">                 </w:t>
            </w:r>
            <w:r>
              <w:rPr>
                <w:lang w:val="mn-MN"/>
                <w:rFonts w:ascii="Arial" w:eastAsia="Arial" w:hAnsi="Arial" w:hint="eastAsia"/>
                <w:b/>
                <w:w w:val="95"/>
                <w:sz w:val="24"/>
                <w:szCs w:val="24"/>
                <w:rtl w:val="off"/>
              </w:rPr>
              <w:t>Хамрагдагч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ind w:left="0" w:right="25"/>
              <w:jc w:val="center"/>
              <w:spacing w:before="84"/>
              <w:rPr>
                <w:lang w:val="mn-MN"/>
                <w:rFonts w:ascii="Arial" w:eastAsia="Arial" w:hAnsi="Arial"/>
                <w:sz w:val="24"/>
                <w:szCs w:val="24"/>
                <w:rtl w:val="off"/>
              </w:rPr>
            </w:pPr>
          </w:p>
          <w:p>
            <w:pPr>
              <w:pStyle w:val="TableParagraph"/>
              <w:ind w:left="0" w:right="25"/>
              <w:jc w:val="center"/>
              <w:spacing w:before="84"/>
              <w:rPr>
                <w:rFonts w:ascii="Arial" w:eastAsia="Arial" w:hAnsi="Arial" w:hint="eastAsia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eastAsia"/>
                <w:sz w:val="24"/>
                <w:szCs w:val="24"/>
                <w:rtl w:val="off"/>
              </w:rPr>
              <w:t>Арга</w:t>
            </w:r>
          </w:p>
        </w:tc>
        <w:tc>
          <w:tcPr>
            <w:tcW w:w="10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ind w:right="259"/>
              <w:jc w:val="right"/>
              <w:spacing w:before="84"/>
              <w:rPr>
                <w:lang w:val="mn-MN"/>
                <w:rFonts w:ascii="Arial" w:eastAsia="Arial" w:hAnsi="Arial"/>
                <w:w w:val="80"/>
                <w:sz w:val="24"/>
                <w:szCs w:val="24"/>
                <w:rtl w:val="off"/>
              </w:rPr>
            </w:pPr>
          </w:p>
          <w:p>
            <w:pPr>
              <w:pStyle w:val="TableParagraph"/>
              <w:ind w:right="259"/>
              <w:jc w:val="right"/>
              <w:spacing w:before="84"/>
              <w:rPr>
                <w:rFonts w:ascii="Arial" w:eastAsia="Arial" w:hAnsi="Arial" w:hint="eastAsia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eastAsia"/>
                <w:b/>
                <w:bCs/>
                <w:w w:val="80"/>
                <w:sz w:val="24"/>
                <w:szCs w:val="24"/>
                <w:rtl w:val="off"/>
              </w:rPr>
              <w:t>Вакцин</w:t>
            </w:r>
            <w:r>
              <w:rPr>
                <w:rFonts w:ascii="Arial" w:eastAsia="Arial" w:hAnsi="Arial" w:hint="eastAsia"/>
                <w:b/>
                <w:bCs/>
                <w:w w:val="80"/>
                <w:sz w:val="24"/>
                <w:szCs w:val="24"/>
              </w:rPr>
              <w:t>*</w:t>
            </w:r>
          </w:p>
        </w:tc>
        <w:tc>
          <w:tcPr>
            <w:tcW w:w="1100" w:type="dxa"/>
            <w:tcBorders>
              <w:left w:val="single" w:sz="4" w:space="0" w:color="000000"/>
            </w:tcBorders>
            <w:shd w:val="clear" w:color="auto" w:fill="CCCCCC"/>
          </w:tcPr>
          <w:p>
            <w:pPr>
              <w:pStyle w:val="TableParagraph"/>
              <w:ind w:left="0"/>
              <w:jc w:val="center"/>
              <w:spacing w:line="295" w:lineRule="exact"/>
              <w:rPr>
                <w:rFonts w:ascii="Arial" w:eastAsia="Arial" w:hAnsi="Arial" w:hint="eastAsia"/>
                <w:b/>
                <w:bCs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eastAsia"/>
                <w:b/>
                <w:bCs/>
                <w:sz w:val="24"/>
                <w:szCs w:val="24"/>
                <w:rtl w:val="off"/>
              </w:rPr>
              <w:t>Вакцинжуулалт эхлэх</w:t>
            </w:r>
          </w:p>
        </w:tc>
        <w:tc>
          <w:tcPr>
            <w:tcW w:w="1771" w:type="dxa"/>
            <w:shd w:val="clear" w:color="auto" w:fill="CCCCCC"/>
          </w:tcPr>
          <w:p>
            <w:pPr>
              <w:pStyle w:val="TableParagraph"/>
              <w:ind w:left="25"/>
              <w:jc w:val="center"/>
              <w:spacing w:line="295" w:lineRule="exact"/>
              <w:rPr>
                <w:rFonts w:ascii="Arial" w:eastAsia="Arial" w:hAnsi="Arial" w:hint="eastAsia"/>
                <w:b/>
                <w:bCs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eastAsia"/>
                <w:b/>
                <w:bCs/>
                <w:w w:val="85"/>
                <w:sz w:val="24"/>
                <w:szCs w:val="24"/>
                <w:rtl w:val="off"/>
              </w:rPr>
              <w:t>Захиалга</w:t>
            </w:r>
            <w:r>
              <w:rPr>
                <w:rFonts w:ascii="Arial" w:eastAsia="Arial" w:hAnsi="Arial" w:hint="eastAsia"/>
                <w:b/>
                <w:bCs/>
                <w:w w:val="85"/>
                <w:sz w:val="24"/>
                <w:szCs w:val="24"/>
              </w:rPr>
              <w:t>**</w:t>
            </w:r>
          </w:p>
          <w:p>
            <w:pPr>
              <w:pStyle w:val="TableParagraph"/>
              <w:ind w:left="25"/>
              <w:jc w:val="center"/>
              <w:spacing w:line="295" w:lineRule="exact"/>
              <w:rPr>
                <w:rFonts w:ascii="Arial" w:eastAsia="Arial" w:hAnsi="Arial" w:hint="eastAsia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eastAsia"/>
                <w:b/>
                <w:bCs/>
                <w:sz w:val="24"/>
                <w:szCs w:val="24"/>
                <w:rtl w:val="off"/>
              </w:rPr>
              <w:t>эхлэх хугацаа</w:t>
            </w:r>
          </w:p>
        </w:tc>
      </w:tr>
      <w:tr>
        <w:trPr>
          <w:trHeight w:val="331" w:hRule="atLeast"/>
        </w:trPr>
        <w:tc>
          <w:tcPr>
            <w:tcW w:w="322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right="3"/>
              <w:jc w:val="center"/>
              <w:spacing w:line="312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sz w:val="24"/>
                <w:szCs w:val="24"/>
              </w:rPr>
              <w:t></w:t>
            </w:r>
          </w:p>
        </w:tc>
        <w:tc>
          <w:tcPr>
            <w:tcW w:w="6391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left="0"/>
              <w:spacing w:line="312" w:lineRule="exact"/>
              <w:rPr>
                <w:rFonts w:ascii="Arial" w:eastAsia="Arial" w:hAnsi="Arial" w:hint="eastAsia"/>
                <w:b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eastAsia"/>
                <w:b/>
                <w:w w:val="95"/>
                <w:sz w:val="24"/>
                <w:szCs w:val="24"/>
                <w:spacing w:val="1"/>
                <w:rtl w:val="off"/>
              </w:rPr>
              <w:t>Насны ангиллаар</w:t>
            </w:r>
            <w:r>
              <w:rPr>
                <w:rFonts w:ascii="Arial" w:eastAsia="Arial" w:hAnsi="Arial" w:hint="eastAsia"/>
                <w:b/>
                <w:w w:val="95"/>
                <w:sz w:val="24"/>
                <w:szCs w:val="24"/>
                <w:spacing w:val="1"/>
              </w:rPr>
              <w:t xml:space="preserve"> </w:t>
            </w:r>
            <w:r>
              <w:rPr>
                <w:lang w:val="mn-MN"/>
                <w:rFonts w:ascii="Arial" w:eastAsia="Arial" w:hAnsi="Arial" w:hint="eastAsia"/>
                <w:b/>
                <w:w w:val="95"/>
                <w:sz w:val="24"/>
                <w:szCs w:val="24"/>
                <w:spacing w:val="1"/>
                <w:rtl w:val="off"/>
              </w:rPr>
              <w:t>хамрагдах</w:t>
            </w:r>
            <w:r>
              <w:rPr>
                <w:rFonts w:ascii="Arial" w:eastAsia="Arial" w:hAnsi="Arial" w:hint="eastAsia"/>
                <w:b/>
                <w:w w:val="95"/>
                <w:sz w:val="24"/>
                <w:szCs w:val="24"/>
                <w:spacing w:val="-5"/>
              </w:rPr>
              <w:t>(25</w:t>
            </w:r>
            <w:r>
              <w:rPr>
                <w:lang w:val="mn-MN"/>
                <w:rFonts w:ascii="Arial" w:eastAsia="Arial" w:hAnsi="Arial" w:hint="eastAsia"/>
                <w:b/>
                <w:w w:val="95"/>
                <w:sz w:val="24"/>
                <w:szCs w:val="24"/>
                <w:spacing w:val="-5"/>
                <w:rtl w:val="off"/>
              </w:rPr>
              <w:t>сая</w:t>
            </w:r>
            <w:r>
              <w:rPr>
                <w:rFonts w:ascii="Arial" w:eastAsia="Arial" w:hAnsi="Arial" w:hint="eastAsia"/>
                <w:b/>
                <w:w w:val="95"/>
                <w:sz w:val="24"/>
                <w:szCs w:val="24"/>
                <w:spacing w:val="-5"/>
              </w:rPr>
              <w:t>19</w:t>
            </w:r>
            <w:r>
              <w:rPr>
                <w:lang w:val="mn-MN"/>
                <w:rFonts w:ascii="Arial" w:eastAsia="Arial" w:hAnsi="Arial" w:hint="eastAsia"/>
                <w:b/>
                <w:w w:val="95"/>
                <w:sz w:val="24"/>
                <w:szCs w:val="24"/>
                <w:spacing w:val="-5"/>
                <w:rtl w:val="off"/>
              </w:rPr>
              <w:t>7мянган хүн</w:t>
            </w:r>
            <w:r>
              <w:rPr>
                <w:rFonts w:ascii="Arial" w:eastAsia="Arial" w:hAnsi="Arial" w:hint="eastAsia"/>
                <w:b/>
                <w:w w:val="95"/>
                <w:sz w:val="24"/>
                <w:szCs w:val="24"/>
                <w:spacing w:val="-5"/>
              </w:rPr>
              <w:t>)</w:t>
            </w:r>
          </w:p>
        </w:tc>
        <w:tc>
          <w:tcPr>
            <w:tcW w:w="1084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rPr>
                <w:rFonts w:ascii="Arial" w:eastAsia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</w:tc>
      </w:tr>
      <w:tr>
        <w:trPr>
          <w:trHeight w:val="1047" w:hRule="atLeast"/>
        </w:trPr>
        <w:tc>
          <w:tcPr>
            <w:tcW w:w="32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126"/>
              <w:spacing w:line="313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2"/>
                <w:sz w:val="24"/>
                <w:szCs w:val="24"/>
              </w:rPr>
              <w:t>-</w:t>
            </w:r>
          </w:p>
          <w:p>
            <w:pPr>
              <w:pStyle w:val="TableParagraph"/>
              <w:ind w:left="126"/>
              <w:spacing w:line="353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2"/>
                <w:sz w:val="24"/>
                <w:szCs w:val="24"/>
              </w:rPr>
              <w:t>-</w:t>
            </w:r>
          </w:p>
          <w:p>
            <w:pPr>
              <w:pStyle w:val="TableParagraph"/>
              <w:ind w:left="126"/>
              <w:spacing w:line="362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2"/>
                <w:sz w:val="24"/>
                <w:szCs w:val="24"/>
              </w:rPr>
              <w:t>-</w:t>
            </w:r>
          </w:p>
        </w:tc>
        <w:tc>
          <w:tcPr>
            <w:tcW w:w="4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5"/>
              <w:spacing w:line="313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0"/>
                <w:sz w:val="24"/>
                <w:szCs w:val="24"/>
              </w:rPr>
              <w:t>55</w:t>
            </w:r>
            <w:r>
              <w:rPr>
                <w:lang w:eastAsia="ko-KR"/>
                <w:rFonts w:ascii="Arial" w:eastAsia="Arial" w:hAnsi="Arial" w:hint="default"/>
                <w:w w:val="80"/>
                <w:sz w:val="24"/>
                <w:szCs w:val="24"/>
                <w:rtl w:val="off"/>
              </w:rPr>
              <w:t>~</w:t>
            </w:r>
            <w:r>
              <w:rPr>
                <w:rFonts w:ascii="Arial" w:eastAsia="Arial" w:hAnsi="Arial" w:hint="default"/>
                <w:w w:val="80"/>
                <w:sz w:val="24"/>
                <w:szCs w:val="24"/>
              </w:rPr>
              <w:t>59</w:t>
            </w:r>
            <w:r>
              <w:rPr>
                <w:lang w:val="mn-MN"/>
                <w:rFonts w:ascii="Arial" w:eastAsia="Arial" w:hAnsi="Arial" w:hint="default"/>
                <w:w w:val="80"/>
                <w:sz w:val="24"/>
                <w:szCs w:val="24"/>
                <w:rtl w:val="off"/>
              </w:rPr>
              <w:t>нас</w:t>
            </w:r>
          </w:p>
          <w:p>
            <w:pPr>
              <w:pStyle w:val="TableParagraph"/>
              <w:ind w:left="45"/>
              <w:spacing w:line="353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0"/>
                <w:sz w:val="24"/>
                <w:szCs w:val="24"/>
              </w:rPr>
              <w:t>50-54</w:t>
            </w:r>
            <w:r>
              <w:rPr>
                <w:lang w:val="mn-MN"/>
                <w:rFonts w:ascii="Arial" w:eastAsia="Arial" w:hAnsi="Arial" w:hint="default"/>
                <w:w w:val="80"/>
                <w:sz w:val="24"/>
                <w:szCs w:val="24"/>
                <w:rtl w:val="off"/>
              </w:rPr>
              <w:t>нас</w:t>
            </w:r>
          </w:p>
          <w:p>
            <w:pPr>
              <w:pStyle w:val="TableParagraph"/>
              <w:ind w:left="45"/>
              <w:spacing w:line="362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0"/>
                <w:sz w:val="24"/>
                <w:szCs w:val="24"/>
              </w:rPr>
              <w:t>18-49</w:t>
            </w:r>
            <w:r>
              <w:rPr>
                <w:lang w:val="mn-MN"/>
                <w:rFonts w:ascii="Arial" w:eastAsia="Arial" w:hAnsi="Arial" w:hint="default"/>
                <w:w w:val="80"/>
                <w:sz w:val="24"/>
                <w:szCs w:val="24"/>
                <w:rtl w:val="off"/>
              </w:rPr>
              <w:t>нас</w:t>
            </w:r>
            <w:r>
              <w:rPr>
                <w:rFonts w:ascii="Arial" w:eastAsia="Arial" w:hAnsi="Arial" w:hint="default"/>
                <w:w w:val="80"/>
                <w:sz w:val="24"/>
                <w:szCs w:val="24"/>
              </w:rPr>
              <w:t>*</w:t>
            </w:r>
            <w:r>
              <w:rPr>
                <w:lang w:val="mn-MN"/>
                <w:rFonts w:ascii="Arial" w:eastAsia="Arial" w:hAnsi="Arial" w:hint="default"/>
                <w:w w:val="80"/>
                <w:sz w:val="24"/>
                <w:szCs w:val="24"/>
                <w:rtl w:val="off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firstLine="0"/>
              <w:jc w:val="center"/>
              <w:shd w:val="clear" w:color="auto" w:fill="auto"/>
              <w:rPr>
                <w:lang w:val="mn-MN"/>
                <w:rFonts w:ascii="Arial" w:eastAsia="Arial" w:hAnsi="Arial"/>
                <w:w w:val="80"/>
                <w:sz w:val="24"/>
                <w:szCs w:val="24"/>
                <w:rtl w:val="off"/>
              </w:rPr>
            </w:pPr>
            <w:r>
              <w:rPr>
                <w:lang w:val="mn-MN"/>
                <w:rFonts w:ascii="Arial" w:eastAsia="Arial" w:hAnsi="Arial" w:hint="default"/>
                <w:w w:val="80"/>
                <w:sz w:val="24"/>
                <w:szCs w:val="24"/>
                <w:rtl w:val="off"/>
              </w:rPr>
              <w:t xml:space="preserve">Вакцинжуулалтын төв </w:t>
            </w:r>
          </w:p>
          <w:p>
            <w:pPr>
              <w:ind w:firstLine="0"/>
              <w:jc w:val="center"/>
              <w:shd w:val="clear" w:color="auto" w:fill="auto"/>
              <w:rPr>
                <w:caps w:val="off"/>
                <w:rFonts w:ascii="Arial" w:eastAsia="Arial" w:hAnsi="Arial" w:cs="Roboto"/>
                <w:b w:val="0"/>
                <w:i w:val="0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default"/>
                <w:w w:val="80"/>
                <w:sz w:val="24"/>
                <w:szCs w:val="24"/>
                <w:rtl w:val="off"/>
              </w:rPr>
              <w:t>Товлогдсон эмнэлгийн байгууллага</w:t>
            </w:r>
          </w:p>
          <w:p>
            <w:pPr>
              <w:pStyle w:val="TableParagraph"/>
              <w:ind w:left="160" w:right="110"/>
              <w:spacing w:before="1" w:line="134" w:lineRule="auto"/>
              <w:rPr>
                <w:rFonts w:ascii="Arial" w:eastAsia="Arial" w:hAnsi="Arial" w:hint="default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1"/>
              <w:spacing w:before="234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75"/>
                <w:sz w:val="24"/>
                <w:szCs w:val="24"/>
              </w:rPr>
              <w:t>Pf,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</w:rPr>
              <w:t>M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6"/>
              <w:spacing w:line="313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0"/>
                <w:sz w:val="24"/>
                <w:szCs w:val="24"/>
              </w:rPr>
              <w:t>7.26</w:t>
            </w:r>
          </w:p>
          <w:p>
            <w:pPr>
              <w:pStyle w:val="TableParagraph"/>
              <w:ind w:left="256"/>
              <w:spacing w:line="353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0"/>
                <w:sz w:val="24"/>
                <w:szCs w:val="24"/>
              </w:rPr>
              <w:t>8.16</w:t>
            </w:r>
          </w:p>
          <w:p>
            <w:pPr>
              <w:pStyle w:val="TableParagraph"/>
              <w:ind w:left="256"/>
              <w:spacing w:line="362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0"/>
                <w:sz w:val="24"/>
                <w:szCs w:val="24"/>
              </w:rPr>
              <w:t>8.26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  <w:p>
            <w:pPr>
              <w:pStyle w:val="TableParagraph"/>
              <w:ind w:left="163" w:right="118"/>
              <w:jc w:val="center"/>
              <w:spacing w:before="227" w:line="441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70"/>
                <w:sz w:val="24"/>
                <w:szCs w:val="24"/>
              </w:rPr>
              <w:t>8.9</w:t>
            </w:r>
            <w:r>
              <w:rPr>
                <w:rFonts w:ascii="Arial" w:eastAsia="Arial" w:hAnsi="Arial" w:hint="default"/>
                <w:w w:val="70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Arial" w:eastAsia="Arial" w:hAnsi="Arial" w:hint="default"/>
                <w:w w:val="70"/>
                <w:sz w:val="24"/>
                <w:szCs w:val="24"/>
              </w:rPr>
              <w:t>~9.17</w:t>
            </w:r>
          </w:p>
        </w:tc>
      </w:tr>
      <w:tr>
        <w:trPr>
          <w:trHeight w:val="620" w:hRule="atLeast"/>
        </w:trPr>
        <w:tc>
          <w:tcPr>
            <w:tcW w:w="10670" w:type="dxa"/>
            <w:gridSpan w:val="6"/>
            <w:tcBorders>
              <w:top w:val="single" w:sz="4" w:space="0" w:color="000000"/>
            </w:tcBorders>
          </w:tcPr>
          <w:p>
            <w:pPr>
              <w:pStyle w:val="TableParagraph"/>
              <w:ind w:left="337" w:right="0" w:hanging="212"/>
              <w:jc w:val="left"/>
              <w:numPr>
                <w:ilvl w:val="0"/>
                <w:numId w:val="1"/>
              </w:numPr>
              <w:tabs>
                <w:tab w:val="left" w:pos="338"/>
              </w:tabs>
              <w:spacing w:after="0" w:before="0" w:line="281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eastAsia"/>
                <w:w w:val="75"/>
                <w:sz w:val="24"/>
                <w:szCs w:val="24"/>
                <w:spacing w:val="-3"/>
              </w:rPr>
              <w:t>(8.9~18)</w:t>
            </w:r>
            <w:r>
              <w:rPr>
                <w:rFonts w:ascii="Arial" w:eastAsia="Arial" w:hAnsi="Arial" w:hint="eastAsia"/>
                <w:w w:val="75"/>
                <w:sz w:val="24"/>
                <w:szCs w:val="24"/>
                <w:spacing w:val="11"/>
              </w:rPr>
              <w:t xml:space="preserve"> </w:t>
            </w:r>
            <w:r>
              <w:rPr>
                <w:lang w:val="mn-MN"/>
                <w:rFonts w:ascii="Arial" w:eastAsia="Arial" w:hAnsi="Arial" w:hint="eastAsia"/>
                <w:w w:val="75"/>
                <w:sz w:val="24"/>
                <w:szCs w:val="24"/>
                <w:spacing w:val="11"/>
                <w:rtl w:val="off"/>
              </w:rPr>
              <w:t xml:space="preserve">Захиалгын огнооны сүүлийн цифр буюу төрсөн огнооны сүүлийн цифртэй тохирч буй хүний захиалга 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-17"/>
              </w:rPr>
              <w:t>(</w:t>
            </w:r>
            <w:r>
              <w:rPr>
                <w:lang w:val="mn-MN"/>
                <w:rFonts w:ascii="Arial" w:eastAsia="Arial" w:hAnsi="Arial" w:hint="default"/>
                <w:w w:val="75"/>
                <w:sz w:val="24"/>
                <w:szCs w:val="24"/>
                <w:spacing w:val="-17"/>
                <w:rtl w:val="off"/>
              </w:rPr>
              <w:t>Тухайн өдрийн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-14"/>
              </w:rPr>
              <w:t>20</w:t>
            </w:r>
            <w:r>
              <w:rPr>
                <w:lang w:val="mn-MN"/>
                <w:rFonts w:ascii="Arial" w:eastAsia="Arial" w:hAnsi="Arial" w:hint="default"/>
                <w:w w:val="75"/>
                <w:sz w:val="24"/>
                <w:szCs w:val="24"/>
                <w:spacing w:val="-14"/>
                <w:rtl w:val="off"/>
              </w:rPr>
              <w:t xml:space="preserve">цаг 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-14"/>
              </w:rPr>
              <w:t>~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22"/>
              </w:rPr>
              <w:t xml:space="preserve"> </w:t>
            </w:r>
            <w:r>
              <w:rPr>
                <w:lang w:val="mn-MN"/>
                <w:rFonts w:ascii="Arial" w:eastAsia="Arial" w:hAnsi="Arial" w:hint="default"/>
                <w:w w:val="75"/>
                <w:sz w:val="24"/>
                <w:szCs w:val="24"/>
                <w:spacing w:val="22"/>
                <w:rtl w:val="off"/>
              </w:rPr>
              <w:t>дараах өдрийн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-12"/>
              </w:rPr>
              <w:t>18</w:t>
            </w:r>
            <w:r>
              <w:rPr>
                <w:lang w:val="mn-MN"/>
                <w:rFonts w:ascii="Arial" w:eastAsia="Arial" w:hAnsi="Arial" w:hint="default"/>
                <w:w w:val="75"/>
                <w:sz w:val="24"/>
                <w:szCs w:val="24"/>
                <w:spacing w:val="-12"/>
                <w:rtl w:val="off"/>
              </w:rPr>
              <w:t>цаг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-12"/>
              </w:rPr>
              <w:t>),</w:t>
            </w:r>
          </w:p>
          <w:p>
            <w:pPr>
              <w:pStyle w:val="TableParagraph"/>
              <w:ind w:left="306"/>
              <w:spacing w:line="319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eastAsia"/>
                <w:w w:val="75"/>
                <w:sz w:val="24"/>
                <w:szCs w:val="24"/>
                <w:spacing w:val="-2"/>
              </w:rPr>
              <w:t>(8.19-21)</w:t>
            </w:r>
            <w:r>
              <w:rPr>
                <w:rFonts w:ascii="Arial" w:eastAsia="Arial" w:hAnsi="Arial" w:hint="eastAsia"/>
                <w:w w:val="75"/>
                <w:sz w:val="24"/>
                <w:szCs w:val="24"/>
                <w:spacing w:val="11"/>
              </w:rPr>
              <w:t xml:space="preserve"> </w:t>
            </w:r>
            <w:r>
              <w:rPr>
                <w:lang w:val="mn-MN"/>
                <w:rFonts w:ascii="Arial" w:eastAsia="Arial" w:hAnsi="Arial" w:hint="eastAsia"/>
                <w:w w:val="75"/>
                <w:sz w:val="24"/>
                <w:szCs w:val="24"/>
                <w:spacing w:val="11"/>
                <w:rtl w:val="off"/>
              </w:rPr>
              <w:t>Насны ангиллаар нэмэлт захиалга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-20"/>
              </w:rPr>
              <w:t>,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26"/>
              </w:rPr>
              <w:t xml:space="preserve"> </w:t>
            </w:r>
            <w:r>
              <w:rPr>
                <w:rFonts w:ascii="Arial" w:eastAsia="Arial" w:hAnsi="Arial" w:hint="eastAsia"/>
                <w:w w:val="75"/>
                <w:sz w:val="24"/>
                <w:szCs w:val="24"/>
                <w:spacing w:val="-2"/>
              </w:rPr>
              <w:t>(8.22-9.17)</w:t>
            </w:r>
            <w:r>
              <w:rPr>
                <w:rFonts w:ascii="Arial" w:eastAsia="Arial" w:hAnsi="Arial" w:hint="eastAsia"/>
                <w:w w:val="75"/>
                <w:sz w:val="24"/>
                <w:szCs w:val="24"/>
                <w:spacing w:val="12"/>
              </w:rPr>
              <w:t xml:space="preserve"> </w:t>
            </w:r>
            <w:r>
              <w:rPr>
                <w:lang w:val="mn-MN"/>
                <w:rFonts w:ascii="Arial" w:eastAsia="Arial" w:hAnsi="Arial" w:hint="eastAsia"/>
                <w:w w:val="75"/>
                <w:sz w:val="24"/>
                <w:szCs w:val="24"/>
                <w:spacing w:val="12"/>
                <w:rtl w:val="off"/>
              </w:rPr>
              <w:t>захиалга хийгээгүй болон хамрагдах бүх хүмүүс нэмэлт захиалга хийх ба захиалгаа өөрчлөх боломжтой.</w:t>
            </w:r>
          </w:p>
        </w:tc>
      </w:tr>
      <w:tr>
        <w:trPr>
          <w:trHeight w:val="332" w:hRule="atLeast"/>
        </w:trPr>
        <w:tc>
          <w:tcPr>
            <w:tcW w:w="322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right="3"/>
              <w:jc w:val="center"/>
              <w:spacing w:line="312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sz w:val="24"/>
                <w:szCs w:val="24"/>
              </w:rPr>
              <w:t></w:t>
            </w:r>
          </w:p>
        </w:tc>
        <w:tc>
          <w:tcPr>
            <w:tcW w:w="6391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left="0"/>
              <w:spacing w:line="312" w:lineRule="exact"/>
              <w:rPr>
                <w:rFonts w:ascii="Arial" w:eastAsia="Arial" w:hAnsi="Arial" w:hint="eastAsia"/>
                <w:b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eastAsia"/>
                <w:b/>
                <w:w w:val="90"/>
                <w:sz w:val="24"/>
                <w:szCs w:val="24"/>
                <w:rtl w:val="off"/>
              </w:rPr>
              <w:t xml:space="preserve">Залуучуудыг нэн тэргүүнд вакцинжуулах </w:t>
            </w:r>
            <w:r>
              <w:rPr>
                <w:rFonts w:ascii="Arial" w:eastAsia="Arial" w:hAnsi="Arial" w:hint="eastAsia"/>
                <w:b/>
                <w:w w:val="90"/>
                <w:sz w:val="24"/>
                <w:szCs w:val="24"/>
              </w:rPr>
              <w:t>(</w:t>
            </w:r>
            <w:r>
              <w:rPr>
                <w:lang w:val="mn-MN"/>
                <w:rFonts w:ascii="Arial" w:eastAsia="Arial" w:hAnsi="Arial" w:hint="eastAsia"/>
                <w:b/>
                <w:w w:val="90"/>
                <w:sz w:val="24"/>
                <w:szCs w:val="24"/>
                <w:rtl w:val="off"/>
              </w:rPr>
              <w:t>орон нутгийн засаг захиргааны бие даасан тарилга</w:t>
            </w:r>
            <w:r>
              <w:rPr>
                <w:rFonts w:ascii="Arial" w:eastAsia="Arial" w:hAnsi="Arial" w:hint="eastAsia"/>
                <w:b/>
                <w:w w:val="90"/>
                <w:sz w:val="24"/>
                <w:szCs w:val="24"/>
              </w:rPr>
              <w:t>,</w:t>
            </w:r>
            <w:r>
              <w:rPr>
                <w:rFonts w:ascii="Arial" w:eastAsia="Arial" w:hAnsi="Arial" w:hint="eastAsia"/>
                <w:b/>
                <w:w w:val="90"/>
                <w:sz w:val="24"/>
                <w:szCs w:val="24"/>
                <w:spacing w:val="24"/>
              </w:rPr>
              <w:t xml:space="preserve"> </w:t>
            </w:r>
            <w:r>
              <w:rPr>
                <w:rFonts w:ascii="Arial" w:eastAsia="Arial" w:hAnsi="Arial" w:hint="eastAsia"/>
                <w:b/>
                <w:w w:val="90"/>
                <w:sz w:val="24"/>
                <w:szCs w:val="24"/>
              </w:rPr>
              <w:t>2</w:t>
            </w:r>
            <w:r>
              <w:rPr>
                <w:lang w:val="mn-MN"/>
                <w:rFonts w:ascii="Arial" w:eastAsia="Arial" w:hAnsi="Arial" w:hint="eastAsia"/>
                <w:b/>
                <w:w w:val="90"/>
                <w:sz w:val="24"/>
                <w:szCs w:val="24"/>
                <w:rtl w:val="off"/>
              </w:rPr>
              <w:t>сая</w:t>
            </w:r>
            <w:r>
              <w:rPr>
                <w:rFonts w:ascii="Arial" w:eastAsia="Arial" w:hAnsi="Arial" w:hint="eastAsia"/>
                <w:b/>
                <w:w w:val="90"/>
                <w:sz w:val="24"/>
                <w:szCs w:val="24"/>
              </w:rPr>
              <w:t>99</w:t>
            </w:r>
            <w:r>
              <w:rPr>
                <w:lang w:val="mn-MN"/>
                <w:rFonts w:ascii="Arial" w:eastAsia="Arial" w:hAnsi="Arial" w:hint="eastAsia"/>
                <w:b/>
                <w:w w:val="90"/>
                <w:sz w:val="24"/>
                <w:szCs w:val="24"/>
                <w:rtl w:val="off"/>
              </w:rPr>
              <w:t>0мянган хүн</w:t>
            </w:r>
            <w:r>
              <w:rPr>
                <w:rFonts w:ascii="Arial" w:eastAsia="Arial" w:hAnsi="Arial" w:hint="eastAsia"/>
                <w:b/>
                <w:w w:val="90"/>
                <w:sz w:val="24"/>
                <w:szCs w:val="24"/>
              </w:rPr>
              <w:t>)</w:t>
            </w:r>
          </w:p>
        </w:tc>
        <w:tc>
          <w:tcPr>
            <w:tcW w:w="1084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</w:tc>
      </w:tr>
      <w:tr>
        <w:trPr>
          <w:trHeight w:val="625" w:hRule="atLeast"/>
        </w:trPr>
        <w:tc>
          <w:tcPr>
            <w:tcW w:w="5077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334" w:right="0" w:hanging="209"/>
              <w:jc w:val="left"/>
              <w:numPr>
                <w:ilvl w:val="0"/>
                <w:numId w:val="2"/>
              </w:numPr>
              <w:tabs>
                <w:tab w:val="left" w:pos="335"/>
              </w:tabs>
              <w:spacing w:after="0" w:before="0" w:line="285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75"/>
                <w:sz w:val="24"/>
                <w:szCs w:val="24"/>
                <w:spacing w:val="-5"/>
              </w:rPr>
              <w:t>3</w:t>
            </w:r>
            <w:r>
              <w:rPr>
                <w:lang w:val="mn-MN"/>
                <w:rFonts w:ascii="Arial" w:eastAsia="Arial" w:hAnsi="Arial" w:hint="default"/>
                <w:w w:val="75"/>
                <w:sz w:val="24"/>
                <w:szCs w:val="24"/>
                <w:spacing w:val="-5"/>
                <w:rtl w:val="off"/>
              </w:rPr>
              <w:t>дахь үе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-5"/>
              </w:rPr>
              <w:t>(</w:t>
            </w:r>
            <w:r>
              <w:rPr>
                <w:lang w:val="mn-MN"/>
                <w:rFonts w:ascii="Arial" w:eastAsia="Arial" w:hAnsi="Arial" w:hint="default"/>
                <w:w w:val="75"/>
                <w:sz w:val="24"/>
                <w:szCs w:val="24"/>
                <w:spacing w:val="-5"/>
                <w:rtl w:val="off"/>
              </w:rPr>
              <w:t>улс орон даяар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-4"/>
              </w:rPr>
              <w:t>,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-4"/>
              </w:rPr>
              <w:t>2</w:t>
            </w:r>
            <w:r>
              <w:rPr>
                <w:lang w:val="mn-MN"/>
                <w:rFonts w:ascii="Arial" w:eastAsia="Arial" w:hAnsi="Arial" w:hint="default"/>
                <w:w w:val="75"/>
                <w:sz w:val="24"/>
                <w:szCs w:val="24"/>
                <w:spacing w:val="-4"/>
                <w:rtl w:val="off"/>
              </w:rPr>
              <w:t>сая хүн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-4"/>
              </w:rPr>
              <w:t>)</w:t>
            </w:r>
          </w:p>
          <w:p>
            <w:pPr>
              <w:pStyle w:val="TableParagraph"/>
              <w:ind w:left="440" w:right="0" w:hanging="212"/>
              <w:jc w:val="left"/>
              <w:numPr>
                <w:ilvl w:val="1"/>
                <w:numId w:val="2"/>
              </w:numPr>
              <w:tabs>
                <w:tab w:val="left" w:pos="441"/>
              </w:tabs>
              <w:spacing w:after="0" w:before="0" w:line="320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75"/>
                <w:sz w:val="24"/>
                <w:szCs w:val="24"/>
                <w:spacing w:val="-6"/>
              </w:rPr>
              <w:t>1</w:t>
            </w:r>
            <w:r>
              <w:rPr>
                <w:lang w:val="mn-MN"/>
                <w:rFonts w:ascii="Arial" w:eastAsia="Arial" w:hAnsi="Arial" w:hint="default"/>
                <w:w w:val="75"/>
                <w:sz w:val="24"/>
                <w:szCs w:val="24"/>
                <w:spacing w:val="-6"/>
                <w:rtl w:val="off"/>
              </w:rPr>
              <w:t xml:space="preserve">дахь 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-6"/>
              </w:rPr>
              <w:t>(7.13~,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10"/>
              </w:rPr>
              <w:t xml:space="preserve"> </w:t>
            </w:r>
            <w:r>
              <w:rPr>
                <w:lang w:val="mn-MN"/>
                <w:rFonts w:ascii="Arial" w:eastAsia="Arial" w:hAnsi="Arial" w:hint="default"/>
                <w:w w:val="75"/>
                <w:sz w:val="24"/>
                <w:szCs w:val="24"/>
                <w:spacing w:val="10"/>
                <w:rtl w:val="off"/>
              </w:rPr>
              <w:t>Сөүл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-6"/>
              </w:rPr>
              <w:t>,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13"/>
              </w:rPr>
              <w:t xml:space="preserve"> </w:t>
            </w:r>
            <w:r>
              <w:rPr>
                <w:lang w:val="mn-MN"/>
                <w:rFonts w:ascii="Arial" w:eastAsia="Arial" w:hAnsi="Arial" w:hint="default"/>
                <w:w w:val="75"/>
                <w:sz w:val="24"/>
                <w:szCs w:val="24"/>
                <w:spacing w:val="13"/>
                <w:rtl w:val="off"/>
              </w:rPr>
              <w:t>Гёнги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-6"/>
              </w:rPr>
              <w:t>),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-5"/>
              </w:rPr>
              <w:t>2</w:t>
            </w:r>
            <w:r>
              <w:rPr>
                <w:lang w:val="mn-MN"/>
                <w:rFonts w:ascii="Arial" w:eastAsia="Arial" w:hAnsi="Arial" w:hint="default"/>
                <w:w w:val="75"/>
                <w:sz w:val="24"/>
                <w:szCs w:val="24"/>
                <w:spacing w:val="-5"/>
                <w:rtl w:val="off"/>
              </w:rPr>
              <w:t>дахь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-5"/>
              </w:rPr>
              <w:t>(7.26~,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11"/>
              </w:rPr>
              <w:t xml:space="preserve"> </w:t>
            </w:r>
            <w:r>
              <w:rPr>
                <w:lang w:val="mn-MN"/>
                <w:rFonts w:ascii="Arial" w:eastAsia="Arial" w:hAnsi="Arial" w:hint="default"/>
                <w:w w:val="75"/>
                <w:sz w:val="24"/>
                <w:szCs w:val="24"/>
                <w:spacing w:val="11"/>
                <w:rtl w:val="off"/>
              </w:rPr>
              <w:t>улс орон даяар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-5"/>
              </w:rPr>
              <w:t>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55" w:right="25"/>
              <w:jc w:val="center"/>
              <w:spacing w:before="29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default"/>
                <w:sz w:val="24"/>
                <w:szCs w:val="24"/>
                <w:rtl w:val="off"/>
              </w:rPr>
              <w:t>Вакцинжуулалтын төв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361"/>
              <w:spacing w:before="29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75"/>
                <w:sz w:val="24"/>
                <w:szCs w:val="24"/>
              </w:rPr>
              <w:t>Pf,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</w:rPr>
              <w:t>M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77"/>
              <w:jc w:val="center"/>
              <w:spacing w:before="29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0"/>
                <w:sz w:val="24"/>
                <w:szCs w:val="24"/>
              </w:rPr>
              <w:t>8.17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63" w:right="116"/>
              <w:jc w:val="center"/>
              <w:spacing w:before="29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0"/>
                <w:sz w:val="24"/>
                <w:szCs w:val="24"/>
              </w:rPr>
              <w:t>8.3~6</w:t>
            </w:r>
          </w:p>
        </w:tc>
      </w:tr>
      <w:tr>
        <w:trPr>
          <w:trHeight w:val="337" w:hRule="atLeast"/>
        </w:trPr>
        <w:tc>
          <w:tcPr>
            <w:tcW w:w="322" w:type="dxa"/>
            <w:tcBorders>
              <w:top w:val="single" w:sz="8" w:space="0" w:color="000000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right="3"/>
              <w:jc w:val="center"/>
              <w:spacing w:line="317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sz w:val="24"/>
                <w:szCs w:val="24"/>
              </w:rPr>
              <w:t></w:t>
            </w:r>
          </w:p>
        </w:tc>
        <w:tc>
          <w:tcPr>
            <w:tcW w:w="639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left="89"/>
              <w:spacing w:line="317" w:lineRule="exact"/>
              <w:rPr>
                <w:rFonts w:ascii="Arial" w:eastAsia="Arial" w:hAnsi="Arial" w:hint="eastAsia"/>
                <w:b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eastAsia"/>
                <w:b/>
                <w:w w:val="95"/>
                <w:sz w:val="24"/>
                <w:szCs w:val="24"/>
                <w:rtl w:val="off"/>
              </w:rPr>
              <w:t xml:space="preserve">Вакцинжуулалтын зорилтот оновчтой төлөвлөлт </w:t>
            </w:r>
            <w:r>
              <w:rPr>
                <w:rFonts w:ascii="Arial" w:eastAsia="Arial" w:hAnsi="Arial" w:hint="eastAsia"/>
                <w:b/>
                <w:w w:val="95"/>
                <w:sz w:val="24"/>
                <w:szCs w:val="24"/>
              </w:rPr>
              <w:t>(30.6</w:t>
            </w:r>
            <w:r>
              <w:rPr>
                <w:lang w:val="mn-MN"/>
                <w:rFonts w:ascii="Arial" w:eastAsia="Arial" w:hAnsi="Arial" w:hint="eastAsia"/>
                <w:b/>
                <w:w w:val="95"/>
                <w:sz w:val="24"/>
                <w:szCs w:val="24"/>
                <w:rtl w:val="off"/>
              </w:rPr>
              <w:t>мянган хүн</w:t>
            </w:r>
            <w:r>
              <w:rPr>
                <w:rFonts w:ascii="Arial" w:eastAsia="Arial" w:hAnsi="Arial" w:hint="eastAsia"/>
                <w:b/>
                <w:w w:val="95"/>
                <w:sz w:val="24"/>
                <w:szCs w:val="24"/>
              </w:rPr>
              <w:t>)</w:t>
            </w:r>
            <w:r>
              <w:rPr>
                <w:lang w:val="mn-MN"/>
                <w:rFonts w:ascii="Arial" w:eastAsia="Arial" w:hAnsi="Arial" w:hint="eastAsia"/>
                <w:b/>
                <w:w w:val="95"/>
                <w:sz w:val="24"/>
                <w:szCs w:val="24"/>
                <w:rtl w:val="off"/>
              </w:rPr>
              <w:t xml:space="preserve">  </w:t>
            </w: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nil"/>
              <w:bottom w:val="single" w:sz="4" w:space="0" w:color="000000"/>
            </w:tcBorders>
            <w:shd w:val="clear" w:color="auto" w:fill="E4E4E4"/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</w:tc>
      </w:tr>
      <w:tr>
        <w:trPr>
          <w:trHeight w:val="635" w:hRule="atLeast"/>
        </w:trPr>
        <w:tc>
          <w:tcPr>
            <w:tcW w:w="5077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26"/>
              <w:spacing w:before="30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75"/>
                <w:sz w:val="24"/>
                <w:szCs w:val="24"/>
              </w:rPr>
              <w:t>-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20"/>
              </w:rPr>
              <w:t xml:space="preserve"> </w:t>
            </w:r>
            <w:r>
              <w:rPr>
                <w:lang w:val="mn-MN"/>
                <w:rFonts w:ascii="Arial" w:eastAsia="Arial" w:hAnsi="Arial" w:hint="default"/>
                <w:w w:val="75"/>
                <w:sz w:val="24"/>
                <w:szCs w:val="24"/>
                <w:spacing w:val="20"/>
                <w:rtl w:val="off"/>
              </w:rPr>
              <w:t>Хөгжлийн бэрхшээлтэй иргэн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</w:rPr>
              <w:t>,</w:t>
            </w:r>
            <w:r>
              <w:rPr>
                <w:lang w:val="mn-MN"/>
                <w:rFonts w:ascii="Arial" w:eastAsia="Arial" w:hAnsi="Arial" w:hint="default"/>
                <w:w w:val="75"/>
                <w:sz w:val="24"/>
                <w:szCs w:val="24"/>
                <w:rtl w:val="off"/>
              </w:rPr>
              <w:t xml:space="preserve"> хөгжлийн бэрхшээлтэй иргэдийн мэргэжлийн нөхөн сэргээх байгууламжийг хэрэглэгчид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jc w:val="center"/>
              <w:spacing w:line="329" w:lineRule="exact"/>
              <w:rPr>
                <w:lang w:val="mn-MN"/>
                <w:rFonts w:ascii="Arial" w:eastAsia="Arial" w:hAnsi="Arial"/>
                <w:w w:val="80"/>
                <w:sz w:val="24"/>
                <w:szCs w:val="24"/>
                <w:rtl w:val="off"/>
              </w:rPr>
            </w:pPr>
            <w:r>
              <w:rPr>
                <w:lang w:val="mn-MN"/>
                <w:rFonts w:ascii="Arial" w:eastAsia="Arial" w:hAnsi="Arial" w:hint="default"/>
                <w:w w:val="80"/>
                <w:sz w:val="24"/>
                <w:szCs w:val="24"/>
                <w:rtl w:val="off"/>
              </w:rPr>
              <w:t xml:space="preserve">Вакцинжуулалтын төв </w:t>
            </w:r>
          </w:p>
          <w:p>
            <w:pPr>
              <w:pStyle w:val="TableParagraph"/>
              <w:ind w:left="0"/>
              <w:jc w:val="center"/>
              <w:spacing w:line="329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default"/>
                <w:w w:val="80"/>
                <w:sz w:val="24"/>
                <w:szCs w:val="24"/>
                <w:rtl w:val="off"/>
              </w:rPr>
              <w:t>Товлогдсон эмнэлгийн байгууллага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361"/>
              <w:spacing w:before="30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75"/>
                <w:sz w:val="24"/>
                <w:szCs w:val="24"/>
              </w:rPr>
              <w:t>Pf,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</w:rPr>
              <w:t>M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09" w:right="77"/>
              <w:jc w:val="center"/>
              <w:spacing w:before="30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0"/>
                <w:sz w:val="24"/>
                <w:szCs w:val="24"/>
              </w:rPr>
              <w:t>8.26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ind w:left="163" w:right="118"/>
              <w:jc w:val="center"/>
              <w:spacing w:before="30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0"/>
                <w:sz w:val="24"/>
                <w:szCs w:val="24"/>
              </w:rPr>
              <w:t>8.5</w:t>
            </w:r>
          </w:p>
        </w:tc>
      </w:tr>
      <w:tr>
        <w:trPr>
          <w:trHeight w:val="347" w:hRule="atLeast"/>
        </w:trPr>
        <w:tc>
          <w:tcPr>
            <w:tcW w:w="10670" w:type="dxa"/>
            <w:gridSpan w:val="6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ind w:left="440" w:right="0" w:hanging="212"/>
              <w:jc w:val="left"/>
              <w:numPr>
                <w:ilvl w:val="0"/>
                <w:numId w:val="3"/>
              </w:numPr>
              <w:tabs>
                <w:tab w:val="left" w:pos="441"/>
              </w:tabs>
              <w:spacing w:after="0" w:before="0" w:line="327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default"/>
                <w:w w:val="75"/>
                <w:sz w:val="24"/>
                <w:szCs w:val="24"/>
                <w:spacing w:val="-6"/>
                <w:rtl w:val="off"/>
              </w:rPr>
              <w:t>Корона-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-6"/>
              </w:rPr>
              <w:t>19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10"/>
              </w:rPr>
              <w:t xml:space="preserve"> </w:t>
            </w:r>
            <w:r>
              <w:rPr>
                <w:lang w:val="mn-MN"/>
                <w:rFonts w:ascii="Arial" w:eastAsia="Arial" w:hAnsi="Arial" w:hint="default"/>
                <w:w w:val="75"/>
                <w:sz w:val="24"/>
                <w:szCs w:val="24"/>
                <w:spacing w:val="10"/>
                <w:rtl w:val="off"/>
              </w:rPr>
              <w:t>вакцины урьдчилсан захиалгын систем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-5"/>
              </w:rPr>
              <w:t>(ncvr.kdca.go.kr)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12"/>
              </w:rPr>
              <w:t xml:space="preserve"> </w:t>
            </w:r>
            <w:r>
              <w:rPr>
                <w:lang w:val="mn-MN"/>
                <w:rFonts w:ascii="Arial" w:eastAsia="Arial" w:hAnsi="Arial" w:hint="default"/>
                <w:w w:val="75"/>
                <w:sz w:val="24"/>
                <w:szCs w:val="24"/>
                <w:spacing w:val="12"/>
                <w:rtl w:val="off"/>
              </w:rPr>
              <w:t>ба эрүүл мэндийн төвд биечлэн очиж захиалга өгнө.</w:t>
            </w:r>
          </w:p>
        </w:tc>
      </w:tr>
      <w:tr>
        <w:trPr>
          <w:trHeight w:val="399" w:hRule="atLeast"/>
        </w:trPr>
        <w:tc>
          <w:tcPr>
            <w:tcW w:w="50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/>
              <w:spacing w:line="380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75"/>
                <w:sz w:val="24"/>
                <w:szCs w:val="24"/>
              </w:rPr>
              <w:t>-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24"/>
              </w:rPr>
              <w:t xml:space="preserve"> </w:t>
            </w:r>
            <w:r>
              <w:rPr>
                <w:lang w:val="mn-MN"/>
                <w:rFonts w:ascii="Arial" w:eastAsia="Arial" w:hAnsi="Arial" w:hint="default"/>
                <w:w w:val="75"/>
                <w:sz w:val="24"/>
                <w:szCs w:val="24"/>
                <w:spacing w:val="24"/>
                <w:rtl w:val="off"/>
              </w:rPr>
              <w:t>Дурын эрүүл мэндийн байгууллагыг сонгон тариулах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5"/>
              <w:jc w:val="center"/>
              <w:spacing w:line="380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default"/>
                <w:w w:val="85"/>
                <w:sz w:val="24"/>
                <w:szCs w:val="24"/>
                <w:rtl w:val="off"/>
              </w:rPr>
              <w:t>Б</w:t>
            </w:r>
            <w:r>
              <w:rPr>
                <w:rFonts w:ascii="Arial" w:eastAsia="Arial" w:hAnsi="Arial" w:hint="default"/>
                <w:w w:val="85"/>
                <w:sz w:val="24"/>
                <w:szCs w:val="24"/>
              </w:rPr>
              <w:t>ие даасан</w:t>
            </w:r>
            <w:r>
              <w:rPr>
                <w:lang w:val="mn-MN"/>
                <w:rFonts w:ascii="Arial" w:eastAsia="Arial" w:hAnsi="Arial" w:hint="default"/>
                <w:w w:val="85"/>
                <w:sz w:val="24"/>
                <w:szCs w:val="24"/>
                <w:rtl w:val="off"/>
              </w:rPr>
              <w:t xml:space="preserve"> </w:t>
            </w:r>
            <w:r>
              <w:rPr>
                <w:rFonts w:ascii="Arial" w:eastAsia="Arial" w:hAnsi="Arial" w:hint="default"/>
                <w:w w:val="85"/>
                <w:sz w:val="24"/>
                <w:szCs w:val="24"/>
              </w:rPr>
              <w:t>тарилга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1"/>
              <w:spacing w:line="380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75"/>
                <w:sz w:val="24"/>
                <w:szCs w:val="24"/>
              </w:rPr>
              <w:t>Pf,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</w:rPr>
              <w:t>M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77"/>
              <w:jc w:val="center"/>
              <w:spacing w:line="380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5"/>
                <w:sz w:val="24"/>
                <w:szCs w:val="24"/>
              </w:rPr>
              <w:t>8</w:t>
            </w:r>
            <w:r>
              <w:rPr>
                <w:lang w:val="mn-MN"/>
                <w:rFonts w:ascii="Arial" w:eastAsia="Arial" w:hAnsi="Arial" w:hint="default"/>
                <w:w w:val="85"/>
                <w:sz w:val="24"/>
                <w:szCs w:val="24"/>
                <w:rtl w:val="off"/>
              </w:rPr>
              <w:t>р сард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</w:tc>
      </w:tr>
      <w:tr>
        <w:trPr>
          <w:trHeight w:val="635" w:hRule="atLeast"/>
        </w:trPr>
        <w:tc>
          <w:tcPr>
            <w:tcW w:w="5077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26"/>
              <w:spacing w:before="32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75"/>
                <w:sz w:val="24"/>
                <w:szCs w:val="24"/>
              </w:rPr>
              <w:t>-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23"/>
              </w:rPr>
              <w:t xml:space="preserve"> </w:t>
            </w:r>
            <w:r>
              <w:rPr>
                <w:lang w:val="mn-MN"/>
                <w:rFonts w:ascii="Arial" w:eastAsia="Arial" w:hAnsi="Arial" w:hint="default"/>
                <w:w w:val="75"/>
                <w:sz w:val="24"/>
                <w:szCs w:val="24"/>
                <w:spacing w:val="23"/>
                <w:rtl w:val="off"/>
              </w:rPr>
              <w:t>Олон улсын далайчин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19"/>
              </w:rPr>
              <w:t xml:space="preserve"> 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</w:rPr>
              <w:t>(</w:t>
            </w:r>
            <w:r>
              <w:rPr>
                <w:lang w:val="mn-MN"/>
                <w:rFonts w:ascii="Arial" w:eastAsia="Arial" w:hAnsi="Arial" w:hint="default"/>
                <w:w w:val="75"/>
                <w:sz w:val="24"/>
                <w:szCs w:val="24"/>
                <w:spacing w:val="23"/>
                <w:rtl w:val="off"/>
              </w:rPr>
              <w:t>далайчин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</w:rPr>
              <w:t>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55" w:right="25"/>
              <w:jc w:val="center"/>
              <w:spacing w:line="288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default"/>
                <w:sz w:val="24"/>
                <w:szCs w:val="24"/>
                <w:rtl w:val="off"/>
              </w:rPr>
              <w:t>Вакцинжуулалтын төв</w:t>
            </w:r>
          </w:p>
          <w:p>
            <w:pPr>
              <w:pStyle w:val="TableParagraph"/>
              <w:ind w:left="55" w:right="25"/>
              <w:jc w:val="center"/>
              <w:spacing w:line="328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default"/>
                <w:sz w:val="24"/>
                <w:szCs w:val="24"/>
                <w:rtl w:val="off"/>
              </w:rPr>
              <w:t>Эрүүл мэндийн төв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201"/>
              <w:jc w:val="right"/>
              <w:spacing w:before="32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0"/>
                <w:sz w:val="24"/>
                <w:szCs w:val="24"/>
                <w:spacing w:val="-2"/>
              </w:rPr>
              <w:t xml:space="preserve">J, Pf, </w:t>
            </w:r>
            <w:r>
              <w:rPr>
                <w:rFonts w:ascii="Arial" w:eastAsia="Arial" w:hAnsi="Arial" w:hint="default"/>
                <w:w w:val="80"/>
                <w:sz w:val="24"/>
                <w:szCs w:val="24"/>
                <w:spacing w:val="-1"/>
              </w:rPr>
              <w:t>M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 w:right="77"/>
              <w:jc w:val="center"/>
              <w:spacing w:before="32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default"/>
                <w:sz w:val="24"/>
                <w:szCs w:val="24"/>
                <w:rtl w:val="off"/>
              </w:rPr>
              <w:t>8р сард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</w:tc>
      </w:tr>
      <w:tr>
        <w:trPr>
          <w:trHeight w:val="347" w:hRule="atLeast"/>
        </w:trPr>
        <w:tc>
          <w:tcPr>
            <w:tcW w:w="10670" w:type="dxa"/>
            <w:gridSpan w:val="6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ind w:left="440" w:right="0" w:hanging="212"/>
              <w:jc w:val="left"/>
              <w:numPr>
                <w:ilvl w:val="0"/>
                <w:numId w:val="4"/>
              </w:numPr>
              <w:tabs>
                <w:tab w:val="left" w:pos="441"/>
              </w:tabs>
              <w:spacing w:after="0" w:before="0" w:line="327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default"/>
                <w:w w:val="75"/>
                <w:sz w:val="24"/>
                <w:szCs w:val="24"/>
                <w:rtl w:val="off"/>
              </w:rPr>
              <w:t>Далайчдын тэмдэглэл болон хөдөлмөрийн гэрээгээ тухайн эрүүл мэндийн төвд үзүүлбэл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16"/>
              </w:rPr>
              <w:t xml:space="preserve"> </w:t>
            </w:r>
            <w:r>
              <w:rPr>
                <w:lang w:val="mn-MN"/>
                <w:rFonts w:ascii="Arial" w:eastAsia="Arial" w:hAnsi="Arial" w:hint="default"/>
                <w:w w:val="75"/>
                <w:sz w:val="24"/>
                <w:szCs w:val="24"/>
                <w:spacing w:val="16"/>
                <w:rtl w:val="off"/>
              </w:rPr>
              <w:t>урьдчилан захиалах шаардлагагүйгээр тухайн өдөртөө тариулах боломжтой.</w:t>
            </w:r>
          </w:p>
        </w:tc>
      </w:tr>
      <w:tr>
        <w:trPr>
          <w:trHeight w:val="635" w:hRule="atLeast"/>
        </w:trPr>
        <w:tc>
          <w:tcPr>
            <w:tcW w:w="5077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26"/>
              <w:spacing w:before="33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0"/>
                <w:sz w:val="24"/>
                <w:szCs w:val="24"/>
                <w:spacing w:val="-6"/>
              </w:rPr>
              <w:t>-</w:t>
            </w:r>
            <w:r>
              <w:rPr>
                <w:rFonts w:ascii="Arial" w:eastAsia="Arial" w:hAnsi="Arial" w:hint="default"/>
                <w:w w:val="80"/>
                <w:sz w:val="24"/>
                <w:szCs w:val="24"/>
                <w:spacing w:val="5"/>
              </w:rPr>
              <w:t xml:space="preserve"> </w:t>
            </w:r>
            <w:r>
              <w:rPr>
                <w:lang w:val="mn-MN"/>
                <w:rFonts w:ascii="Arial" w:eastAsia="Arial" w:hAnsi="Arial" w:hint="default"/>
                <w:w w:val="80"/>
                <w:sz w:val="24"/>
                <w:szCs w:val="24"/>
                <w:spacing w:val="5"/>
                <w:rtl w:val="off"/>
              </w:rPr>
              <w:t>Гудамжны орон гэргүй хүмүүс</w:t>
            </w:r>
            <w:r>
              <w:rPr>
                <w:rFonts w:ascii="Arial" w:eastAsia="Arial" w:hAnsi="Arial" w:hint="default"/>
                <w:w w:val="80"/>
                <w:sz w:val="24"/>
                <w:szCs w:val="24"/>
                <w:spacing w:val="-6"/>
              </w:rPr>
              <w:t>,</w:t>
            </w:r>
            <w:r>
              <w:rPr>
                <w:rFonts w:ascii="Arial" w:eastAsia="Arial" w:hAnsi="Arial" w:hint="default"/>
                <w:w w:val="80"/>
                <w:sz w:val="24"/>
                <w:szCs w:val="24"/>
                <w:spacing w:val="10"/>
              </w:rPr>
              <w:t xml:space="preserve"> </w:t>
            </w:r>
            <w:r>
              <w:rPr>
                <w:lang w:val="mn-MN"/>
                <w:rFonts w:ascii="Arial" w:eastAsia="Arial" w:hAnsi="Arial" w:hint="default"/>
                <w:w w:val="80"/>
                <w:sz w:val="24"/>
                <w:szCs w:val="24"/>
                <w:spacing w:val="10"/>
                <w:rtl w:val="off"/>
              </w:rPr>
              <w:t>бүртгэлгүй гадаад иргэд зэрэг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55" w:right="25"/>
              <w:jc w:val="center"/>
              <w:spacing w:line="288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default"/>
                <w:sz w:val="24"/>
                <w:szCs w:val="24"/>
                <w:rtl w:val="off"/>
              </w:rPr>
              <w:t>Вакцинжуулалтын төв</w:t>
            </w:r>
          </w:p>
          <w:p>
            <w:pPr>
              <w:pStyle w:val="TableParagraph"/>
              <w:ind w:left="55" w:right="25"/>
              <w:jc w:val="center"/>
              <w:spacing w:line="327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default"/>
                <w:sz w:val="24"/>
                <w:szCs w:val="24"/>
                <w:rtl w:val="off"/>
              </w:rPr>
              <w:t>Эрүүл мэндийн төв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201"/>
              <w:jc w:val="right"/>
              <w:spacing w:before="33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0"/>
                <w:sz w:val="24"/>
                <w:szCs w:val="24"/>
                <w:spacing w:val="-2"/>
              </w:rPr>
              <w:t xml:space="preserve">J, Pf, </w:t>
            </w:r>
            <w:r>
              <w:rPr>
                <w:rFonts w:ascii="Arial" w:eastAsia="Arial" w:hAnsi="Arial" w:hint="default"/>
                <w:w w:val="80"/>
                <w:sz w:val="24"/>
                <w:szCs w:val="24"/>
                <w:spacing w:val="-1"/>
              </w:rPr>
              <w:t>M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12" w:right="77"/>
              <w:jc w:val="center"/>
              <w:spacing w:before="33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5"/>
                <w:sz w:val="24"/>
                <w:szCs w:val="24"/>
              </w:rPr>
              <w:t>8</w:t>
            </w:r>
            <w:r>
              <w:rPr>
                <w:lang w:val="mn-MN"/>
                <w:rFonts w:ascii="Arial" w:eastAsia="Arial" w:hAnsi="Arial" w:hint="default"/>
                <w:w w:val="85"/>
                <w:sz w:val="24"/>
                <w:szCs w:val="24"/>
                <w:rtl w:val="off"/>
              </w:rPr>
              <w:t>р сард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</w:tc>
      </w:tr>
      <w:tr>
        <w:trPr>
          <w:trHeight w:val="337" w:hRule="atLeast"/>
        </w:trPr>
        <w:tc>
          <w:tcPr>
            <w:tcW w:w="10670" w:type="dxa"/>
            <w:gridSpan w:val="6"/>
            <w:tcBorders>
              <w:top w:val="nil"/>
            </w:tcBorders>
          </w:tcPr>
          <w:p>
            <w:pPr>
              <w:pStyle w:val="TableParagraph"/>
              <w:ind w:left="126"/>
              <w:spacing w:line="317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75"/>
                <w:sz w:val="24"/>
                <w:szCs w:val="24"/>
              </w:rPr>
              <w:t>*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20"/>
              </w:rPr>
              <w:t xml:space="preserve"> </w:t>
            </w:r>
            <w:r>
              <w:rPr>
                <w:lang w:val="mn-MN"/>
                <w:rFonts w:ascii="Arial" w:eastAsia="Arial" w:hAnsi="Arial" w:hint="default"/>
                <w:w w:val="75"/>
                <w:sz w:val="24"/>
                <w:szCs w:val="24"/>
                <w:spacing w:val="20"/>
                <w:rtl w:val="off"/>
              </w:rPr>
              <w:t>Эрүүл мэндийн төвд биечлэн очиж тариулна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</w:rPr>
              <w:t>,</w:t>
            </w:r>
            <w:r>
              <w:rPr>
                <w:rFonts w:ascii="Arial" w:eastAsia="Arial" w:hAnsi="Arial" w:hint="default"/>
                <w:w w:val="75"/>
                <w:sz w:val="24"/>
                <w:szCs w:val="24"/>
                <w:spacing w:val="24"/>
              </w:rPr>
              <w:t xml:space="preserve"> </w:t>
            </w:r>
            <w:r>
              <w:rPr>
                <w:lang w:val="mn-MN"/>
                <w:rFonts w:ascii="Arial" w:eastAsia="Arial" w:hAnsi="Arial" w:hint="default"/>
                <w:w w:val="75"/>
                <w:sz w:val="24"/>
                <w:szCs w:val="24"/>
                <w:spacing w:val="24"/>
                <w:rtl w:val="off"/>
              </w:rPr>
              <w:t>хамрагдагсад ихэвчлэн очсон газраараа дамжуулан зааварчилгаа авна.</w:t>
            </w:r>
          </w:p>
        </w:tc>
      </w:tr>
      <w:tr>
        <w:trPr>
          <w:trHeight w:val="334" w:hRule="atLeast"/>
        </w:trPr>
        <w:tc>
          <w:tcPr>
            <w:tcW w:w="322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right="3"/>
              <w:jc w:val="center"/>
              <w:spacing w:line="315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sz w:val="24"/>
                <w:szCs w:val="24"/>
              </w:rPr>
              <w:t></w:t>
            </w:r>
          </w:p>
        </w:tc>
        <w:tc>
          <w:tcPr>
            <w:tcW w:w="6391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left="89"/>
              <w:spacing w:line="315" w:lineRule="exact"/>
              <w:rPr>
                <w:rFonts w:ascii="Arial" w:eastAsia="Arial" w:hAnsi="Arial" w:hint="eastAsia"/>
                <w:b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eastAsia"/>
                <w:b/>
                <w:w w:val="95"/>
                <w:sz w:val="24"/>
                <w:szCs w:val="24"/>
                <w:rtl w:val="off"/>
              </w:rPr>
              <w:t xml:space="preserve">Бусад их дээд сургуулийн элсэлтийн шалгалт өгөх сурагчид </w:t>
            </w:r>
            <w:r>
              <w:rPr>
                <w:rFonts w:ascii="Arial" w:eastAsia="Arial" w:hAnsi="Arial" w:hint="eastAsia"/>
                <w:b/>
                <w:w w:val="95"/>
                <w:sz w:val="24"/>
                <w:szCs w:val="24"/>
              </w:rPr>
              <w:t>(10</w:t>
            </w:r>
            <w:r>
              <w:rPr>
                <w:lang w:val="mn-MN"/>
                <w:rFonts w:ascii="Arial" w:eastAsia="Arial" w:hAnsi="Arial" w:hint="eastAsia"/>
                <w:b/>
                <w:w w:val="95"/>
                <w:sz w:val="24"/>
                <w:szCs w:val="24"/>
                <w:rtl w:val="off"/>
              </w:rPr>
              <w:t>0мянган хүн</w:t>
            </w:r>
            <w:r>
              <w:rPr>
                <w:rFonts w:ascii="Arial" w:eastAsia="Arial" w:hAnsi="Arial" w:hint="eastAsia"/>
                <w:b/>
                <w:w w:val="95"/>
                <w:sz w:val="24"/>
                <w:szCs w:val="24"/>
              </w:rPr>
              <w:t>)</w:t>
            </w:r>
          </w:p>
        </w:tc>
        <w:tc>
          <w:tcPr>
            <w:tcW w:w="1084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</w:tc>
      </w:tr>
      <w:tr>
        <w:trPr>
          <w:trHeight w:val="387" w:hRule="atLeast"/>
        </w:trPr>
        <w:tc>
          <w:tcPr>
            <w:tcW w:w="507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/>
              <w:spacing w:line="368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0"/>
                <w:sz w:val="24"/>
                <w:szCs w:val="24"/>
                <w:spacing w:val="-8"/>
              </w:rPr>
              <w:t>-</w:t>
            </w:r>
            <w:r>
              <w:rPr>
                <w:rFonts w:ascii="Arial" w:eastAsia="Arial" w:hAnsi="Arial" w:hint="default"/>
                <w:w w:val="80"/>
                <w:sz w:val="24"/>
                <w:szCs w:val="24"/>
                <w:spacing w:val="8"/>
              </w:rPr>
              <w:t xml:space="preserve"> </w:t>
            </w:r>
            <w:r>
              <w:rPr>
                <w:lang w:val="mn-MN"/>
                <w:rFonts w:ascii="Arial" w:eastAsia="Arial" w:hAnsi="Arial" w:hint="default"/>
                <w:w w:val="80"/>
                <w:sz w:val="24"/>
                <w:szCs w:val="24"/>
                <w:spacing w:val="8"/>
                <w:rtl w:val="off"/>
              </w:rPr>
              <w:t>Бусад их дээд сургуульд элсэлтийн шалгалт өгөх оюутан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5" w:right="25"/>
              <w:jc w:val="center"/>
              <w:spacing w:line="368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default"/>
                <w:sz w:val="24"/>
                <w:szCs w:val="24"/>
                <w:rtl w:val="off"/>
              </w:rPr>
              <w:t>Товлогдсон эмнэлгийн байгууллага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40" w:right="408"/>
              <w:jc w:val="center"/>
              <w:spacing w:line="368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75"/>
                <w:sz w:val="24"/>
                <w:szCs w:val="24"/>
              </w:rPr>
              <w:t>Pf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77"/>
              <w:jc w:val="center"/>
              <w:spacing w:line="368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0"/>
                <w:sz w:val="24"/>
                <w:szCs w:val="24"/>
              </w:rPr>
              <w:t>8.10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</w:tc>
      </w:tr>
      <w:tr>
        <w:trPr>
          <w:trHeight w:val="332" w:hRule="atLeast"/>
        </w:trPr>
        <w:tc>
          <w:tcPr>
            <w:tcW w:w="322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left="1"/>
              <w:jc w:val="center"/>
              <w:spacing w:before="18" w:line="294" w:lineRule="exact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</w:t>
            </w:r>
          </w:p>
        </w:tc>
        <w:tc>
          <w:tcPr>
            <w:tcW w:w="6391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left="0"/>
              <w:spacing w:line="312" w:lineRule="exact"/>
              <w:rPr>
                <w:rFonts w:ascii="Arial" w:eastAsia="Arial" w:hAnsi="Arial" w:hint="eastAsia"/>
                <w:b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eastAsia"/>
                <w:b/>
                <w:w w:val="95"/>
                <w:sz w:val="24"/>
                <w:szCs w:val="24"/>
                <w:rtl w:val="off"/>
              </w:rPr>
              <w:t xml:space="preserve">Тарилга хийлгээгүй өндөр настны вакцинжуулалт </w:t>
            </w:r>
            <w:r>
              <w:rPr>
                <w:rFonts w:ascii="Arial" w:eastAsia="Arial" w:hAnsi="Arial" w:hint="eastAsia"/>
                <w:b/>
                <w:w w:val="95"/>
                <w:sz w:val="24"/>
                <w:szCs w:val="24"/>
              </w:rPr>
              <w:t>(1</w:t>
            </w:r>
            <w:r>
              <w:rPr>
                <w:lang w:val="mn-MN"/>
                <w:rFonts w:ascii="Arial" w:eastAsia="Arial" w:hAnsi="Arial" w:hint="eastAsia"/>
                <w:b/>
                <w:w w:val="95"/>
                <w:sz w:val="24"/>
                <w:szCs w:val="24"/>
                <w:rtl w:val="off"/>
              </w:rPr>
              <w:t>сая</w:t>
            </w:r>
            <w:r>
              <w:rPr>
                <w:rFonts w:ascii="Arial" w:eastAsia="Arial" w:hAnsi="Arial" w:hint="eastAsia"/>
                <w:b/>
                <w:w w:val="95"/>
                <w:sz w:val="24"/>
                <w:szCs w:val="24"/>
              </w:rPr>
              <w:t>869</w:t>
            </w:r>
            <w:r>
              <w:rPr>
                <w:lang w:val="mn-MN"/>
                <w:rFonts w:ascii="Arial" w:eastAsia="Arial" w:hAnsi="Arial" w:hint="eastAsia"/>
                <w:b/>
                <w:w w:val="95"/>
                <w:sz w:val="24"/>
                <w:szCs w:val="24"/>
                <w:rtl w:val="off"/>
              </w:rPr>
              <w:t>мянган хүн</w:t>
            </w:r>
            <w:r>
              <w:rPr>
                <w:rFonts w:ascii="Arial" w:eastAsia="Arial" w:hAnsi="Arial" w:hint="eastAsia"/>
                <w:b/>
                <w:w w:val="95"/>
                <w:sz w:val="24"/>
                <w:szCs w:val="24"/>
              </w:rPr>
              <w:t>)</w:t>
            </w:r>
          </w:p>
        </w:tc>
        <w:tc>
          <w:tcPr>
            <w:tcW w:w="1084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</w:tc>
      </w:tr>
      <w:tr>
        <w:trPr>
          <w:trHeight w:val="399" w:hRule="atLeast"/>
        </w:trPr>
        <w:tc>
          <w:tcPr>
            <w:tcW w:w="50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/>
              <w:spacing w:line="380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0"/>
                <w:sz w:val="24"/>
                <w:szCs w:val="24"/>
                <w:spacing w:val="-2"/>
              </w:rPr>
              <w:t>-</w:t>
            </w:r>
            <w:r>
              <w:rPr>
                <w:rFonts w:ascii="Arial" w:eastAsia="Arial" w:hAnsi="Arial" w:hint="default"/>
                <w:w w:val="80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Arial" w:eastAsia="Arial" w:hAnsi="Arial" w:hint="default"/>
                <w:w w:val="80"/>
                <w:sz w:val="24"/>
                <w:szCs w:val="24"/>
                <w:spacing w:val="-2"/>
              </w:rPr>
              <w:t>75</w:t>
            </w:r>
            <w:r>
              <w:rPr>
                <w:lang w:val="mn-MN"/>
                <w:rFonts w:ascii="Arial" w:eastAsia="Arial" w:hAnsi="Arial" w:hint="default"/>
                <w:w w:val="80"/>
                <w:sz w:val="24"/>
                <w:szCs w:val="24"/>
                <w:spacing w:val="-2"/>
                <w:rtl w:val="off"/>
              </w:rPr>
              <w:t>наснаас дээш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5" w:right="25"/>
              <w:jc w:val="center"/>
              <w:spacing w:line="380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default"/>
                <w:sz w:val="24"/>
                <w:szCs w:val="24"/>
                <w:rtl w:val="off"/>
              </w:rPr>
              <w:t>Вакцинжуулалтын төв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4" w:right="-24" w:hanging="30"/>
              <w:autoSpaceDE w:val="off"/>
              <w:autoSpaceDN w:val="off"/>
              <w:widowControl w:val="off"/>
              <w:jc w:val="center"/>
              <w:spacing w:after="0" w:before="36" w:line="240" w:lineRule="auto"/>
              <w:rPr>
                <w:lang w:val="en-US" w:eastAsia="ko-KR" w:bidi="ar-SA"/>
                <w:rFonts w:ascii="Arial" w:eastAsia="Arial" w:hAnsi="Arial" w:cs="함초롬돋움" w:hint="default"/>
                <w:w w:val="75"/>
                <w:sz w:val="24"/>
                <w:szCs w:val="24"/>
              </w:rPr>
            </w:pPr>
            <w:r>
              <w:rPr>
                <w:lang w:val="en-US" w:eastAsia="ko-KR" w:bidi="ar-SA"/>
                <w:rFonts w:ascii="Arial" w:eastAsia="Arial" w:hAnsi="Arial" w:cs="함초롬돋움" w:hint="default"/>
                <w:w w:val="75"/>
                <w:sz w:val="24"/>
                <w:szCs w:val="24"/>
              </w:rPr>
              <w:t>Pf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77"/>
              <w:jc w:val="center"/>
              <w:spacing w:line="380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default"/>
                <w:sz w:val="24"/>
                <w:szCs w:val="24"/>
                <w:rtl w:val="off"/>
              </w:rPr>
              <w:t>үргэлж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2" w:right="-15"/>
              <w:jc w:val="center"/>
              <w:spacing w:line="380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default"/>
                <w:sz w:val="24"/>
                <w:szCs w:val="24"/>
                <w:rtl w:val="off"/>
              </w:rPr>
              <w:t>Тогтсон хугацаагүй</w:t>
            </w:r>
          </w:p>
        </w:tc>
      </w:tr>
      <w:tr>
        <w:trPr>
          <w:trHeight w:val="399" w:hRule="atLeast"/>
        </w:trPr>
        <w:tc>
          <w:tcPr>
            <w:tcW w:w="32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74"/>
              <w:jc w:val="center"/>
              <w:spacing w:line="380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2"/>
                <w:sz w:val="24"/>
                <w:szCs w:val="24"/>
              </w:rPr>
              <w:t>-</w:t>
            </w:r>
          </w:p>
        </w:tc>
        <w:tc>
          <w:tcPr>
            <w:tcW w:w="4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5"/>
              <w:spacing w:line="380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0"/>
                <w:sz w:val="24"/>
                <w:szCs w:val="24"/>
              </w:rPr>
              <w:t>60-74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5" w:right="25"/>
              <w:jc w:val="center"/>
              <w:spacing w:line="380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default"/>
                <w:sz w:val="24"/>
                <w:szCs w:val="24"/>
                <w:rtl w:val="off"/>
              </w:rPr>
              <w:t>Эрүүл мэндийн төв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4" w:right="-24" w:hanging="30"/>
              <w:autoSpaceDE w:val="off"/>
              <w:autoSpaceDN w:val="off"/>
              <w:widowControl w:val="off"/>
              <w:jc w:val="center"/>
              <w:spacing w:after="0" w:before="36" w:line="240" w:lineRule="auto"/>
              <w:rPr>
                <w:lang w:val="en-US" w:eastAsia="ko-KR" w:bidi="ar-SA"/>
                <w:rFonts w:ascii="Arial" w:eastAsia="Arial" w:hAnsi="Arial" w:cs="함초롬돋움" w:hint="default"/>
                <w:w w:val="75"/>
                <w:sz w:val="24"/>
                <w:szCs w:val="24"/>
              </w:rPr>
            </w:pPr>
            <w:r>
              <w:rPr>
                <w:lang w:val="en-US" w:eastAsia="ko-KR" w:bidi="ar-SA"/>
                <w:rFonts w:ascii="Arial" w:eastAsia="Arial" w:hAnsi="Arial" w:cs="함초롬돋움" w:hint="default"/>
                <w:w w:val="75"/>
                <w:sz w:val="24"/>
                <w:szCs w:val="24"/>
              </w:rPr>
              <w:t>AZ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77"/>
              <w:jc w:val="center"/>
              <w:spacing w:line="380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0"/>
                <w:sz w:val="24"/>
                <w:szCs w:val="24"/>
              </w:rPr>
              <w:t>8.5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3" w:right="118"/>
              <w:jc w:val="center"/>
              <w:spacing w:line="380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0"/>
                <w:sz w:val="24"/>
                <w:szCs w:val="24"/>
              </w:rPr>
              <w:t>8.2~31</w:t>
            </w:r>
          </w:p>
        </w:tc>
      </w:tr>
      <w:tr>
        <w:trPr>
          <w:trHeight w:val="620" w:hRule="atLeast"/>
        </w:trPr>
        <w:tc>
          <w:tcPr>
            <w:tcW w:w="507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/>
              <w:spacing w:before="34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0"/>
                <w:sz w:val="24"/>
                <w:szCs w:val="24"/>
                <w:spacing w:val="-6"/>
              </w:rPr>
              <w:t>-</w:t>
            </w:r>
            <w:r>
              <w:rPr>
                <w:rFonts w:ascii="Arial" w:eastAsia="Arial" w:hAnsi="Arial" w:hint="default"/>
                <w:w w:val="80"/>
                <w:sz w:val="24"/>
                <w:szCs w:val="24"/>
                <w:spacing w:val="5"/>
              </w:rPr>
              <w:t xml:space="preserve"> </w:t>
            </w:r>
            <w:r>
              <w:rPr>
                <w:lang w:val="mn-MN"/>
                <w:rFonts w:ascii="Arial" w:eastAsia="Arial" w:hAnsi="Arial" w:hint="default"/>
                <w:w w:val="80"/>
                <w:sz w:val="24"/>
                <w:szCs w:val="24"/>
                <w:spacing w:val="5"/>
                <w:rtl w:val="off"/>
              </w:rPr>
              <w:t>Асрамжийн эмнэлэг</w:t>
            </w:r>
            <w:r>
              <w:rPr>
                <w:rFonts w:ascii="Arial" w:eastAsia="Arial" w:hAnsi="Arial" w:hint="default"/>
                <w:w w:val="80"/>
                <w:sz w:val="24"/>
                <w:szCs w:val="24"/>
                <w:spacing w:val="-6"/>
              </w:rPr>
              <w:t>·</w:t>
            </w:r>
            <w:r>
              <w:rPr>
                <w:lang w:val="mn-MN"/>
                <w:rFonts w:ascii="Arial" w:eastAsia="Arial" w:hAnsi="Arial" w:hint="default"/>
                <w:w w:val="80"/>
                <w:sz w:val="24"/>
                <w:szCs w:val="24"/>
                <w:spacing w:val="-6"/>
                <w:rtl w:val="off"/>
              </w:rPr>
              <w:t xml:space="preserve">байгууламжид шинээр хэвтэх </w:t>
            </w:r>
            <w:r>
              <w:rPr>
                <w:rFonts w:ascii="Arial" w:eastAsia="Arial" w:hAnsi="Arial" w:hint="default"/>
                <w:w w:val="80"/>
                <w:sz w:val="24"/>
                <w:szCs w:val="24"/>
                <w:spacing w:val="-6"/>
              </w:rPr>
              <w:t>·</w:t>
            </w:r>
            <w:r>
              <w:rPr>
                <w:lang w:val="mn-MN"/>
                <w:rFonts w:ascii="Arial" w:eastAsia="Arial" w:hAnsi="Arial" w:hint="default"/>
                <w:w w:val="80"/>
                <w:sz w:val="24"/>
                <w:szCs w:val="24"/>
                <w:spacing w:val="-6"/>
                <w:rtl w:val="off"/>
              </w:rPr>
              <w:t xml:space="preserve"> байрлах зэрэг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45"/>
              <w:jc w:val="center"/>
              <w:spacing w:line="289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default"/>
                <w:w w:val="85"/>
                <w:sz w:val="24"/>
                <w:szCs w:val="24"/>
                <w:rtl w:val="off"/>
              </w:rPr>
              <w:t>Орон нутгийн засаг захиргаа</w:t>
            </w:r>
            <w:r>
              <w:rPr>
                <w:rFonts w:ascii="Arial" w:eastAsia="Arial" w:hAnsi="Arial" w:hint="default"/>
                <w:w w:val="85"/>
                <w:sz w:val="24"/>
                <w:szCs w:val="24"/>
              </w:rPr>
              <w:t>,</w:t>
            </w:r>
          </w:p>
          <w:p>
            <w:pPr>
              <w:pStyle w:val="TableParagraph"/>
              <w:ind w:left="467"/>
              <w:jc w:val="center"/>
              <w:spacing w:line="311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default"/>
                <w:sz w:val="24"/>
                <w:szCs w:val="24"/>
                <w:rtl w:val="off"/>
              </w:rPr>
              <w:t>Эрүүл мэндийн төв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4" w:right="-24" w:hanging="30"/>
              <w:autoSpaceDE w:val="off"/>
              <w:autoSpaceDN w:val="off"/>
              <w:widowControl w:val="off"/>
              <w:jc w:val="center"/>
              <w:spacing w:after="0" w:before="36" w:line="240" w:lineRule="auto"/>
              <w:rPr>
                <w:lang w:val="en-US" w:eastAsia="ko-KR" w:bidi="ar-SA"/>
                <w:rFonts w:ascii="Arial" w:eastAsia="Arial" w:hAnsi="Arial" w:cs="함초롬돋움" w:hint="default"/>
                <w:w w:val="75"/>
                <w:sz w:val="24"/>
                <w:szCs w:val="24"/>
              </w:rPr>
            </w:pPr>
            <w:r>
              <w:rPr>
                <w:lang w:val="en-US" w:eastAsia="ko-KR" w:bidi="ar-SA"/>
                <w:rFonts w:ascii="Arial" w:eastAsia="Arial" w:hAnsi="Arial" w:cs="함초롬돋움" w:hint="default"/>
                <w:w w:val="75"/>
                <w:sz w:val="24"/>
                <w:szCs w:val="24"/>
              </w:rPr>
              <w:t>AZ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77"/>
              <w:jc w:val="center"/>
              <w:spacing w:before="34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0"/>
                <w:sz w:val="24"/>
                <w:szCs w:val="24"/>
              </w:rPr>
              <w:t>7.27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</w:tc>
      </w:tr>
      <w:tr>
        <w:trPr>
          <w:trHeight w:val="332" w:hRule="atLeast"/>
        </w:trPr>
        <w:tc>
          <w:tcPr>
            <w:tcW w:w="322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right="3"/>
              <w:jc w:val="center"/>
              <w:spacing w:line="312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sz w:val="24"/>
                <w:szCs w:val="24"/>
              </w:rPr>
              <w:t></w:t>
            </w:r>
          </w:p>
        </w:tc>
        <w:tc>
          <w:tcPr>
            <w:tcW w:w="6391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left="0"/>
              <w:spacing w:line="312" w:lineRule="exact"/>
              <w:rPr>
                <w:rFonts w:ascii="Arial" w:eastAsia="Arial" w:hAnsi="Arial" w:hint="eastAsia"/>
                <w:b/>
                <w:sz w:val="24"/>
                <w:szCs w:val="24"/>
              </w:rPr>
            </w:pPr>
            <w:r>
              <w:rPr>
                <w:rFonts w:ascii="Arial" w:eastAsia="Arial" w:hAnsi="Arial" w:hint="eastAsia"/>
                <w:b/>
                <w:w w:val="95"/>
                <w:sz w:val="24"/>
                <w:szCs w:val="24"/>
              </w:rPr>
              <w:t>AZ</w:t>
            </w:r>
            <w:r>
              <w:rPr>
                <w:lang w:val="mn-MN"/>
                <w:rFonts w:ascii="Arial" w:eastAsia="Arial" w:hAnsi="Arial" w:hint="eastAsia"/>
                <w:b/>
                <w:w w:val="95"/>
                <w:sz w:val="24"/>
                <w:szCs w:val="24"/>
                <w:rtl w:val="off"/>
              </w:rPr>
              <w:t>вакцины</w:t>
            </w:r>
            <w:r>
              <w:rPr>
                <w:rFonts w:ascii="Arial" w:eastAsia="Arial" w:hAnsi="Arial" w:hint="eastAsia"/>
                <w:b/>
                <w:w w:val="95"/>
                <w:sz w:val="24"/>
                <w:szCs w:val="24"/>
                <w:spacing w:val="30"/>
              </w:rPr>
              <w:t xml:space="preserve"> </w:t>
            </w:r>
            <w:r>
              <w:rPr>
                <w:rFonts w:ascii="Arial" w:eastAsia="Arial" w:hAnsi="Arial" w:hint="eastAsia"/>
                <w:b/>
                <w:w w:val="95"/>
                <w:sz w:val="24"/>
                <w:szCs w:val="24"/>
              </w:rPr>
              <w:t>1</w:t>
            </w:r>
            <w:r>
              <w:rPr>
                <w:lang w:val="mn-MN"/>
                <w:rFonts w:ascii="Arial" w:eastAsia="Arial" w:hAnsi="Arial" w:hint="eastAsia"/>
                <w:b/>
                <w:w w:val="95"/>
                <w:sz w:val="24"/>
                <w:szCs w:val="24"/>
                <w:rtl w:val="off"/>
              </w:rPr>
              <w:t>р тунг тариулсан хүмүүсийг</w:t>
            </w:r>
            <w:r>
              <w:rPr>
                <w:rFonts w:ascii="Arial" w:eastAsia="Arial" w:hAnsi="Arial" w:hint="eastAsia"/>
                <w:b/>
                <w:w w:val="95"/>
                <w:sz w:val="24"/>
                <w:szCs w:val="24"/>
                <w:spacing w:val="31"/>
              </w:rPr>
              <w:t xml:space="preserve"> </w:t>
            </w:r>
            <w:r>
              <w:rPr>
                <w:rFonts w:ascii="Arial" w:eastAsia="Arial" w:hAnsi="Arial" w:hint="eastAsia"/>
                <w:b/>
                <w:w w:val="95"/>
                <w:sz w:val="24"/>
                <w:szCs w:val="24"/>
              </w:rPr>
              <w:t>2</w:t>
            </w:r>
            <w:r>
              <w:rPr>
                <w:lang w:val="mn-MN"/>
                <w:rFonts w:ascii="Arial" w:eastAsia="Arial" w:hAnsi="Arial" w:hint="eastAsia"/>
                <w:b/>
                <w:w w:val="95"/>
                <w:sz w:val="24"/>
                <w:szCs w:val="24"/>
                <w:rtl w:val="off"/>
              </w:rPr>
              <w:t>р тунд бүрэн хамруулна.</w:t>
            </w:r>
            <w:r>
              <w:rPr>
                <w:rFonts w:ascii="Arial" w:eastAsia="Arial" w:hAnsi="Arial" w:hint="eastAsia"/>
                <w:b/>
                <w:w w:val="95"/>
                <w:sz w:val="24"/>
                <w:szCs w:val="24"/>
              </w:rPr>
              <w:t>(8</w:t>
            </w:r>
            <w:r>
              <w:rPr>
                <w:lang w:val="mn-MN"/>
                <w:rFonts w:ascii="Arial" w:eastAsia="Arial" w:hAnsi="Arial" w:hint="eastAsia"/>
                <w:b/>
                <w:w w:val="95"/>
                <w:sz w:val="24"/>
                <w:szCs w:val="24"/>
                <w:rtl w:val="off"/>
              </w:rPr>
              <w:t>сая</w:t>
            </w:r>
            <w:r>
              <w:rPr>
                <w:rFonts w:ascii="Arial" w:eastAsia="Arial" w:hAnsi="Arial" w:hint="eastAsia"/>
                <w:b/>
                <w:w w:val="95"/>
                <w:sz w:val="24"/>
                <w:szCs w:val="24"/>
              </w:rPr>
              <w:t>352</w:t>
            </w:r>
            <w:r>
              <w:rPr>
                <w:lang w:val="mn-MN"/>
                <w:rFonts w:ascii="Arial" w:eastAsia="Arial" w:hAnsi="Arial" w:hint="eastAsia"/>
                <w:b/>
                <w:w w:val="95"/>
                <w:sz w:val="24"/>
                <w:szCs w:val="24"/>
                <w:rtl w:val="off"/>
              </w:rPr>
              <w:t xml:space="preserve">мянган хүн </w:t>
            </w:r>
            <w:r>
              <w:rPr>
                <w:rFonts w:ascii="Arial" w:eastAsia="Arial" w:hAnsi="Arial" w:hint="eastAsia"/>
                <w:b/>
                <w:w w:val="95"/>
                <w:sz w:val="24"/>
                <w:szCs w:val="24"/>
              </w:rPr>
              <w:t>)</w:t>
            </w:r>
          </w:p>
        </w:tc>
        <w:tc>
          <w:tcPr>
            <w:tcW w:w="1084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</w:tc>
      </w:tr>
      <w:tr>
        <w:trPr>
          <w:trHeight w:val="630" w:hRule="atLeast"/>
        </w:trPr>
        <w:tc>
          <w:tcPr>
            <w:tcW w:w="50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/>
              <w:spacing w:before="35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0"/>
                <w:sz w:val="24"/>
                <w:szCs w:val="24"/>
                <w:spacing w:val="-2"/>
              </w:rPr>
              <w:t>-</w:t>
            </w:r>
            <w:r>
              <w:rPr>
                <w:rFonts w:ascii="Arial" w:eastAsia="Arial" w:hAnsi="Arial" w:hint="default"/>
                <w:w w:val="80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Arial" w:eastAsia="Arial" w:hAnsi="Arial" w:hint="default"/>
                <w:w w:val="80"/>
                <w:sz w:val="24"/>
                <w:szCs w:val="24"/>
                <w:spacing w:val="-2"/>
              </w:rPr>
              <w:t>50</w:t>
            </w:r>
            <w:r>
              <w:rPr>
                <w:lang w:val="mn-MN"/>
                <w:rFonts w:ascii="Arial" w:eastAsia="Arial" w:hAnsi="Arial" w:hint="default"/>
                <w:w w:val="80"/>
                <w:sz w:val="24"/>
                <w:szCs w:val="24"/>
                <w:spacing w:val="-2"/>
                <w:rtl w:val="off"/>
              </w:rPr>
              <w:t>наснаас дээш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5"/>
              <w:jc w:val="center"/>
              <w:spacing w:line="290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default"/>
                <w:sz w:val="24"/>
                <w:szCs w:val="24"/>
                <w:rtl w:val="off"/>
              </w:rPr>
              <w:t>Товлогдсон эмнэлгийн байгууллага</w:t>
            </w:r>
          </w:p>
          <w:p>
            <w:pPr>
              <w:pStyle w:val="TableParagraph"/>
              <w:ind w:left="55" w:right="25"/>
              <w:jc w:val="center"/>
              <w:spacing w:line="320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default"/>
                <w:sz w:val="24"/>
                <w:szCs w:val="24"/>
                <w:rtl w:val="off"/>
              </w:rPr>
              <w:t>Эрүүл мэндийн төв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4" w:right="-24" w:hanging="30"/>
              <w:autoSpaceDE w:val="off"/>
              <w:autoSpaceDN w:val="off"/>
              <w:widowControl w:val="off"/>
              <w:jc w:val="center"/>
              <w:spacing w:after="0" w:before="36" w:line="240" w:lineRule="auto"/>
              <w:rPr>
                <w:lang w:val="en-US" w:eastAsia="ko-KR" w:bidi="ar-SA"/>
                <w:rFonts w:ascii="Arial" w:eastAsia="Arial" w:hAnsi="Arial" w:cs="함초롬돋움" w:hint="default"/>
                <w:w w:val="75"/>
                <w:sz w:val="24"/>
                <w:szCs w:val="24"/>
              </w:rPr>
            </w:pPr>
            <w:r>
              <w:rPr>
                <w:lang w:val="en-US" w:eastAsia="ko-KR" w:bidi="ar-SA"/>
                <w:rFonts w:ascii="Arial" w:eastAsia="Arial" w:hAnsi="Arial" w:cs="함초롬돋움" w:hint="default"/>
                <w:w w:val="75"/>
                <w:sz w:val="24"/>
                <w:szCs w:val="24"/>
              </w:rPr>
              <w:t>AZ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/>
              <w:jc w:val="center"/>
              <w:spacing w:before="35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2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</w:tc>
      </w:tr>
      <w:tr>
        <w:trPr>
          <w:trHeight w:val="620" w:hRule="atLeast"/>
        </w:trPr>
        <w:tc>
          <w:tcPr>
            <w:tcW w:w="507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/>
              <w:spacing w:before="36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0"/>
                <w:sz w:val="24"/>
                <w:szCs w:val="24"/>
                <w:spacing w:val="-2"/>
              </w:rPr>
              <w:t>-</w:t>
            </w:r>
            <w:r>
              <w:rPr>
                <w:rFonts w:ascii="Arial" w:eastAsia="Arial" w:hAnsi="Arial" w:hint="default"/>
                <w:w w:val="80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Arial" w:eastAsia="Arial" w:hAnsi="Arial" w:hint="default"/>
                <w:w w:val="80"/>
                <w:sz w:val="24"/>
                <w:szCs w:val="24"/>
                <w:spacing w:val="-2"/>
              </w:rPr>
              <w:t>50</w:t>
            </w:r>
            <w:r>
              <w:rPr>
                <w:lang w:val="mn-MN"/>
                <w:rFonts w:ascii="Arial" w:eastAsia="Arial" w:hAnsi="Arial" w:hint="default"/>
                <w:w w:val="80"/>
                <w:sz w:val="24"/>
                <w:szCs w:val="24"/>
                <w:spacing w:val="-2"/>
                <w:rtl w:val="off"/>
              </w:rPr>
              <w:t>наснаас доош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spacing w:line="291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default"/>
                <w:sz w:val="24"/>
                <w:szCs w:val="24"/>
                <w:rtl w:val="off"/>
              </w:rPr>
              <w:t>Товлогдсон эмнэлгийн байгууллага</w:t>
            </w:r>
          </w:p>
          <w:p>
            <w:pPr>
              <w:pStyle w:val="TableParagraph"/>
              <w:ind w:left="0"/>
              <w:spacing w:line="309" w:lineRule="exact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lang w:val="mn-MN"/>
                <w:rFonts w:ascii="Arial" w:eastAsia="Arial" w:hAnsi="Arial" w:hint="default"/>
                <w:sz w:val="24"/>
                <w:szCs w:val="24"/>
                <w:rtl w:val="off"/>
              </w:rPr>
              <w:t>Вакцинжуулалтын төв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4" w:right="-24" w:hanging="30"/>
              <w:jc w:val="center"/>
              <w:spacing w:before="36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75"/>
                <w:sz w:val="24"/>
                <w:szCs w:val="24"/>
              </w:rPr>
              <w:t>Pf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/>
              <w:jc w:val="center"/>
              <w:spacing w:before="36"/>
              <w:rPr>
                <w:rFonts w:ascii="Arial" w:eastAsia="Arial" w:hAnsi="Arial" w:hint="default"/>
                <w:sz w:val="24"/>
                <w:szCs w:val="24"/>
              </w:rPr>
            </w:pPr>
            <w:r>
              <w:rPr>
                <w:rFonts w:ascii="Arial" w:eastAsia="Arial" w:hAnsi="Arial" w:hint="default"/>
                <w:w w:val="82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</w:p>
        </w:tc>
      </w:tr>
    </w:tbl>
    <w:p>
      <w:pPr>
        <w:pStyle w:val="BodyText"/>
        <w:spacing w:before="10"/>
        <w:rPr>
          <w:rFonts w:ascii="Arial" w:eastAsia="Arial" w:hAnsi="Arial" w:hint="default"/>
          <w:sz w:val="24"/>
          <w:szCs w:val="24"/>
        </w:rPr>
      </w:pPr>
      <w:r>
        <w:rPr>
          <w:rFonts w:ascii="Arial" w:eastAsia="Arial" w:hAnsi="Arial" w:hint="default"/>
          <w:w w:val="90"/>
          <w:sz w:val="24"/>
          <w:szCs w:val="24"/>
        </w:rPr>
        <w:t>*AZ</w:t>
      </w:r>
      <w:r>
        <w:rPr>
          <w:rFonts w:ascii="Arial" w:eastAsia="Arial" w:hAnsi="Arial" w:hint="default"/>
          <w:w w:val="90"/>
          <w:sz w:val="24"/>
          <w:szCs w:val="24"/>
          <w:spacing w:val="23"/>
        </w:rPr>
        <w:t xml:space="preserve"> </w:t>
      </w:r>
      <w:r>
        <w:rPr>
          <w:rFonts w:ascii="Arial" w:eastAsia="Arial" w:hAnsi="Arial" w:hint="default"/>
          <w:w w:val="90"/>
          <w:sz w:val="24"/>
          <w:szCs w:val="24"/>
        </w:rPr>
        <w:t>=</w:t>
      </w:r>
      <w:r>
        <w:rPr>
          <w:rFonts w:ascii="Arial" w:eastAsia="Arial" w:hAnsi="Arial" w:hint="default"/>
          <w:w w:val="90"/>
          <w:sz w:val="24"/>
          <w:szCs w:val="24"/>
          <w:spacing w:val="21"/>
        </w:rPr>
        <w:t xml:space="preserve"> астразенека</w:t>
      </w:r>
      <w:r>
        <w:rPr>
          <w:rFonts w:ascii="Arial" w:eastAsia="Arial" w:hAnsi="Arial" w:hint="default"/>
          <w:w w:val="90"/>
          <w:sz w:val="24"/>
          <w:szCs w:val="24"/>
        </w:rPr>
        <w:t>,</w:t>
      </w:r>
      <w:r>
        <w:rPr>
          <w:rFonts w:ascii="Arial" w:eastAsia="Arial" w:hAnsi="Arial" w:hint="default"/>
          <w:w w:val="90"/>
          <w:sz w:val="24"/>
          <w:szCs w:val="24"/>
          <w:spacing w:val="22"/>
        </w:rPr>
        <w:t xml:space="preserve"> </w:t>
      </w:r>
      <w:r>
        <w:rPr>
          <w:rFonts w:ascii="Arial" w:eastAsia="Arial" w:hAnsi="Arial" w:hint="default"/>
          <w:w w:val="90"/>
          <w:sz w:val="24"/>
          <w:szCs w:val="24"/>
        </w:rPr>
        <w:t>Pf</w:t>
      </w:r>
      <w:r>
        <w:rPr>
          <w:rFonts w:ascii="Arial" w:eastAsia="Arial" w:hAnsi="Arial" w:hint="default"/>
          <w:w w:val="90"/>
          <w:sz w:val="24"/>
          <w:szCs w:val="24"/>
          <w:spacing w:val="22"/>
        </w:rPr>
        <w:t xml:space="preserve"> </w:t>
      </w:r>
      <w:r>
        <w:rPr>
          <w:rFonts w:ascii="Arial" w:eastAsia="Arial" w:hAnsi="Arial" w:hint="default"/>
          <w:w w:val="90"/>
          <w:sz w:val="24"/>
          <w:szCs w:val="24"/>
        </w:rPr>
        <w:t>=</w:t>
      </w:r>
      <w:r>
        <w:rPr>
          <w:rFonts w:ascii="Arial" w:eastAsia="Arial" w:hAnsi="Arial" w:hint="default"/>
          <w:w w:val="90"/>
          <w:sz w:val="24"/>
          <w:szCs w:val="24"/>
          <w:spacing w:val="22"/>
        </w:rPr>
        <w:t xml:space="preserve"> </w:t>
      </w:r>
      <w:r>
        <w:rPr>
          <w:lang w:val="mn-MN"/>
          <w:rFonts w:ascii="Arial" w:eastAsia="Arial" w:hAnsi="Arial" w:hint="default"/>
          <w:w w:val="90"/>
          <w:sz w:val="24"/>
          <w:szCs w:val="24"/>
          <w:spacing w:val="22"/>
          <w:rtl w:val="off"/>
        </w:rPr>
        <w:t>пфайзер</w:t>
      </w:r>
      <w:r>
        <w:rPr>
          <w:rFonts w:ascii="Arial" w:eastAsia="Arial" w:hAnsi="Arial" w:hint="default"/>
          <w:w w:val="90"/>
          <w:sz w:val="24"/>
          <w:szCs w:val="24"/>
        </w:rPr>
        <w:t>,</w:t>
      </w:r>
      <w:r>
        <w:rPr>
          <w:rFonts w:ascii="Arial" w:eastAsia="Arial" w:hAnsi="Arial" w:hint="default"/>
          <w:w w:val="90"/>
          <w:sz w:val="24"/>
          <w:szCs w:val="24"/>
          <w:spacing w:val="22"/>
        </w:rPr>
        <w:t xml:space="preserve"> </w:t>
      </w:r>
      <w:r>
        <w:rPr>
          <w:rFonts w:ascii="Arial" w:eastAsia="Arial" w:hAnsi="Arial" w:hint="default"/>
          <w:w w:val="90"/>
          <w:sz w:val="24"/>
          <w:szCs w:val="24"/>
        </w:rPr>
        <w:t>M</w:t>
      </w:r>
      <w:r>
        <w:rPr>
          <w:rFonts w:ascii="Arial" w:eastAsia="Arial" w:hAnsi="Arial" w:hint="default"/>
          <w:w w:val="90"/>
          <w:sz w:val="24"/>
          <w:szCs w:val="24"/>
          <w:spacing w:val="21"/>
        </w:rPr>
        <w:t xml:space="preserve"> </w:t>
      </w:r>
      <w:r>
        <w:rPr>
          <w:rFonts w:ascii="Arial" w:eastAsia="Arial" w:hAnsi="Arial" w:hint="default"/>
          <w:w w:val="90"/>
          <w:sz w:val="24"/>
          <w:szCs w:val="24"/>
        </w:rPr>
        <w:t>=</w:t>
      </w:r>
      <w:r>
        <w:rPr>
          <w:rFonts w:ascii="Arial" w:eastAsia="Arial" w:hAnsi="Arial" w:hint="default"/>
          <w:w w:val="90"/>
          <w:sz w:val="24"/>
          <w:szCs w:val="24"/>
          <w:spacing w:val="22"/>
        </w:rPr>
        <w:t xml:space="preserve"> модерна</w:t>
      </w:r>
      <w:r>
        <w:rPr>
          <w:rFonts w:ascii="Arial" w:eastAsia="Arial" w:hAnsi="Arial" w:hint="default"/>
          <w:w w:val="90"/>
          <w:sz w:val="24"/>
          <w:szCs w:val="24"/>
        </w:rPr>
        <w:t>,</w:t>
      </w:r>
      <w:r>
        <w:rPr>
          <w:rFonts w:ascii="Arial" w:eastAsia="Arial" w:hAnsi="Arial" w:hint="default"/>
          <w:w w:val="90"/>
          <w:sz w:val="24"/>
          <w:szCs w:val="24"/>
          <w:spacing w:val="22"/>
        </w:rPr>
        <w:t xml:space="preserve"> </w:t>
      </w:r>
      <w:r>
        <w:rPr>
          <w:rFonts w:ascii="Arial" w:eastAsia="Arial" w:hAnsi="Arial" w:hint="default"/>
          <w:w w:val="90"/>
          <w:sz w:val="24"/>
          <w:szCs w:val="24"/>
        </w:rPr>
        <w:t>J</w:t>
      </w:r>
      <w:r>
        <w:rPr>
          <w:rFonts w:ascii="Arial" w:eastAsia="Arial" w:hAnsi="Arial" w:hint="default"/>
          <w:w w:val="90"/>
          <w:sz w:val="24"/>
          <w:szCs w:val="24"/>
          <w:spacing w:val="22"/>
        </w:rPr>
        <w:t xml:space="preserve"> </w:t>
      </w:r>
      <w:r>
        <w:rPr>
          <w:rFonts w:ascii="Arial" w:eastAsia="Arial" w:hAnsi="Arial" w:hint="default"/>
          <w:w w:val="90"/>
          <w:sz w:val="24"/>
          <w:szCs w:val="24"/>
        </w:rPr>
        <w:t>=</w:t>
      </w:r>
      <w:r>
        <w:rPr>
          <w:rFonts w:ascii="Arial" w:eastAsia="Arial" w:hAnsi="Arial" w:hint="default"/>
          <w:w w:val="90"/>
          <w:sz w:val="24"/>
          <w:szCs w:val="24"/>
          <w:spacing w:val="22"/>
        </w:rPr>
        <w:t xml:space="preserve"> </w:t>
      </w:r>
      <w:r>
        <w:rPr>
          <w:lang w:val="mn-MN"/>
          <w:rFonts w:ascii="Arial" w:eastAsia="Arial" w:hAnsi="Arial" w:hint="default"/>
          <w:w w:val="90"/>
          <w:sz w:val="24"/>
          <w:szCs w:val="24"/>
          <w:spacing w:val="22"/>
          <w:rtl w:val="off"/>
        </w:rPr>
        <w:t>жонсэн</w:t>
      </w:r>
    </w:p>
    <w:p>
      <w:pPr>
        <w:pStyle w:val="BodyText"/>
        <w:rPr>
          <w:lang/>
          <w:rFonts w:ascii="Arial" w:eastAsia="Arial" w:hAnsi="Arial" w:hint="default"/>
          <w:w w:val="85"/>
          <w:sz w:val="24"/>
          <w:szCs w:val="24"/>
          <w:rtl w:val="off"/>
        </w:rPr>
      </w:pPr>
      <w:r>
        <w:rPr>
          <w:rFonts w:ascii="Arial" w:eastAsia="Arial" w:hAnsi="Arial" w:hint="default"/>
          <w:w w:val="85"/>
          <w:sz w:val="24"/>
          <w:szCs w:val="24"/>
        </w:rPr>
        <w:t>**</w:t>
      </w:r>
      <w:r>
        <w:rPr>
          <w:rFonts w:ascii="Arial" w:eastAsia="Arial" w:hAnsi="Arial" w:hint="default"/>
          <w:w w:val="85"/>
          <w:sz w:val="24"/>
          <w:szCs w:val="24"/>
          <w:spacing w:val="22"/>
        </w:rPr>
        <w:t xml:space="preserve"> </w:t>
      </w:r>
      <w:r>
        <w:rPr>
          <w:lang w:val="mn-MN"/>
          <w:rFonts w:ascii="Arial" w:eastAsia="Arial" w:hAnsi="Arial" w:hint="default"/>
          <w:w w:val="75"/>
          <w:sz w:val="24"/>
          <w:szCs w:val="24"/>
          <w:spacing w:val="-6"/>
          <w:rtl w:val="off"/>
        </w:rPr>
        <w:t>Корона-</w:t>
      </w:r>
      <w:r>
        <w:rPr>
          <w:rFonts w:ascii="Arial" w:eastAsia="Arial" w:hAnsi="Arial" w:hint="default"/>
          <w:w w:val="75"/>
          <w:sz w:val="24"/>
          <w:szCs w:val="24"/>
          <w:spacing w:val="-6"/>
        </w:rPr>
        <w:t>19</w:t>
      </w:r>
      <w:r>
        <w:rPr>
          <w:rFonts w:ascii="Arial" w:eastAsia="Arial" w:hAnsi="Arial" w:hint="default"/>
          <w:w w:val="75"/>
          <w:sz w:val="24"/>
          <w:szCs w:val="24"/>
          <w:spacing w:val="10"/>
        </w:rPr>
        <w:t xml:space="preserve"> </w:t>
      </w:r>
      <w:r>
        <w:rPr>
          <w:lang w:val="mn-MN"/>
          <w:rFonts w:ascii="Arial" w:eastAsia="Arial" w:hAnsi="Arial" w:hint="default"/>
          <w:w w:val="75"/>
          <w:sz w:val="24"/>
          <w:szCs w:val="24"/>
          <w:spacing w:val="10"/>
          <w:rtl w:val="off"/>
        </w:rPr>
        <w:t>вакцины урьдчилсан захиалгын систем</w:t>
      </w:r>
      <w:r>
        <w:rPr>
          <w:rFonts w:ascii="Arial" w:eastAsia="Arial" w:hAnsi="Arial" w:hint="default"/>
          <w:w w:val="85"/>
          <w:sz w:val="24"/>
          <w:szCs w:val="24"/>
          <w:spacing w:val="20"/>
        </w:rPr>
        <w:t xml:space="preserve"> </w:t>
      </w:r>
      <w:r>
        <w:rPr>
          <w:rFonts w:ascii="Arial" w:eastAsia="Arial" w:hAnsi="Arial" w:hint="default"/>
          <w:w w:val="85"/>
          <w:sz w:val="24"/>
          <w:szCs w:val="24"/>
        </w:rPr>
        <w:t>:</w:t>
      </w:r>
      <w:r>
        <w:rPr>
          <w:rFonts w:ascii="Arial" w:eastAsia="Arial" w:hAnsi="Arial" w:hint="default"/>
          <w:w w:val="85"/>
          <w:sz w:val="24"/>
          <w:szCs w:val="24"/>
          <w:spacing w:val="21"/>
        </w:rPr>
        <w:t xml:space="preserve"> </w:t>
      </w:r>
      <w:r>
        <w:rPr>
          <w:rFonts w:ascii="Arial" w:eastAsia="Arial" w:hAnsi="Arial" w:hint="default"/>
          <w:w w:val="85"/>
          <w:sz w:val="24"/>
          <w:szCs w:val="24"/>
        </w:rPr>
        <w:t>ncvr.kdca.go.kr</w:t>
      </w:r>
    </w:p>
    <w:p>
      <w:pPr>
        <w:pStyle w:val="BodyText"/>
        <w:rPr>
          <w:lang/>
          <w:rFonts w:ascii="Arial" w:eastAsia="Arial" w:hAnsi="Arial" w:hint="default"/>
          <w:sz w:val="24"/>
          <w:szCs w:val="24"/>
          <w:rtl w:val="off"/>
        </w:rPr>
      </w:pPr>
    </w:p>
    <w:p>
      <w:pPr>
        <w:pStyle w:val="BodyText"/>
        <w:jc w:val="right"/>
        <w:rPr>
          <w:rFonts w:ascii="Arial" w:eastAsia="Arial" w:hAnsi="Arial" w:hint="default"/>
        </w:rPr>
      </w:pPr>
      <w:r>
        <w:rPr>
          <w:rFonts w:ascii="Arial" w:eastAsia="Arial" w:hAnsi="Arial" w:cs="맑은 고딕"/>
          <w:b/>
          <w:color w:val="000000"/>
          <w:sz w:val="24"/>
          <w:szCs w:val="24"/>
          <w:position w:val="0"/>
          <w:shd w:val="clear" w:color="auto" w:fill="auto"/>
          <w:spacing w:val="2"/>
        </w:rPr>
        <w:t>&lt;</w:t>
      </w:r>
      <w:r>
        <w:rPr>
          <w:rFonts w:ascii="Arial" w:eastAsia="Arial" w:hAnsi="Arial" w:cs="바탕"/>
          <w:b/>
          <w:color w:val="000000"/>
          <w:sz w:val="24"/>
          <w:szCs w:val="24"/>
          <w:position w:val="0"/>
          <w:shd w:val="clear" w:color="auto" w:fill="auto"/>
          <w:spacing w:val="2"/>
        </w:rPr>
        <w:t>Энэх</w:t>
      </w:r>
      <w:r>
        <w:rPr>
          <w:rFonts w:ascii="Arial" w:eastAsia="Arial" w:hAnsi="Arial" w:cs="Arial"/>
          <w:b/>
          <w:color w:val="000000"/>
          <w:sz w:val="24"/>
          <w:szCs w:val="24"/>
          <w:position w:val="0"/>
          <w:shd w:val="clear" w:color="auto" w:fill="auto"/>
          <w:spacing w:val="2"/>
        </w:rPr>
        <w:t>үү</w:t>
      </w:r>
      <w:r>
        <w:rPr>
          <w:rFonts w:ascii="Arial" w:eastAsia="Arial" w:hAnsi="Arial" w:cs="맑은 고딕"/>
          <w:b/>
          <w:color w:val="000000"/>
          <w:sz w:val="24"/>
          <w:szCs w:val="24"/>
          <w:position w:val="0"/>
          <w:shd w:val="clear" w:color="auto" w:fill="auto"/>
          <w:spacing w:val="2"/>
        </w:rPr>
        <w:t xml:space="preserve"> </w:t>
      </w:r>
      <w:r>
        <w:rPr>
          <w:rFonts w:ascii="Arial" w:eastAsia="Arial" w:hAnsi="Arial" w:cs="바탕"/>
          <w:b/>
          <w:color w:val="000000"/>
          <w:sz w:val="24"/>
          <w:szCs w:val="24"/>
          <w:position w:val="0"/>
          <w:shd w:val="clear" w:color="auto" w:fill="auto"/>
          <w:spacing w:val="2"/>
        </w:rPr>
        <w:t>орчуулгыг Дан</w:t>
      </w:r>
      <w:r>
        <w:rPr>
          <w:rFonts w:ascii="Arial" w:eastAsia="Arial" w:hAnsi="Arial" w:cs="Arial"/>
          <w:b/>
          <w:color w:val="000000"/>
          <w:sz w:val="24"/>
          <w:szCs w:val="24"/>
          <w:position w:val="0"/>
          <w:shd w:val="clear" w:color="auto" w:fill="auto"/>
          <w:spacing w:val="2"/>
        </w:rPr>
        <w:t>ү</w:t>
      </w:r>
      <w:r>
        <w:rPr>
          <w:rFonts w:ascii="Arial" w:eastAsia="Arial" w:hAnsi="Arial" w:cs="바탕"/>
          <w:b/>
          <w:color w:val="000000"/>
          <w:sz w:val="24"/>
          <w:szCs w:val="24"/>
          <w:position w:val="0"/>
          <w:shd w:val="clear" w:color="auto" w:fill="auto"/>
          <w:spacing w:val="2"/>
        </w:rPr>
        <w:t>ри</w:t>
      </w:r>
      <w:r>
        <w:rPr>
          <w:rFonts w:ascii="Arial" w:eastAsia="Arial" w:hAnsi="Arial" w:cs="바탕"/>
          <w:b/>
          <w:color w:val="000000"/>
          <w:sz w:val="24"/>
          <w:szCs w:val="24"/>
          <w:position w:val="0"/>
          <w:shd w:val="clear" w:color="auto" w:fill="auto"/>
          <w:spacing w:val="2"/>
        </w:rPr>
        <w:t xml:space="preserve"> </w:t>
      </w:r>
      <w:r>
        <w:rPr>
          <w:rFonts w:ascii="Arial" w:eastAsia="Arial" w:hAnsi="Arial" w:cs="바탕"/>
          <w:b/>
          <w:color w:val="000000"/>
          <w:sz w:val="24"/>
          <w:szCs w:val="24"/>
          <w:position w:val="0"/>
          <w:shd w:val="clear" w:color="auto" w:fill="auto"/>
          <w:spacing w:val="2"/>
        </w:rPr>
        <w:t>т</w:t>
      </w:r>
      <w:r>
        <w:rPr>
          <w:rFonts w:ascii="Arial" w:eastAsia="Arial" w:hAnsi="Arial" w:cs="Arial"/>
          <w:b/>
          <w:color w:val="000000"/>
          <w:sz w:val="24"/>
          <w:szCs w:val="24"/>
          <w:position w:val="0"/>
          <w:shd w:val="clear" w:color="auto" w:fill="auto"/>
          <w:spacing w:val="2"/>
        </w:rPr>
        <w:t>өв</w:t>
      </w:r>
      <w:r>
        <w:rPr>
          <w:rFonts w:ascii="Arial" w:eastAsia="Arial" w:hAnsi="Arial" w:cs="맑은 고딕"/>
          <w:b/>
          <w:color w:val="000000"/>
          <w:sz w:val="24"/>
          <w:szCs w:val="24"/>
          <w:position w:val="0"/>
          <w:shd w:val="clear" w:color="auto" w:fill="auto"/>
          <w:spacing w:val="2"/>
        </w:rPr>
        <w:t xml:space="preserve"> 1577-1366 </w:t>
      </w:r>
      <w:r>
        <w:rPr>
          <w:rFonts w:ascii="Arial" w:eastAsia="Arial" w:hAnsi="Arial" w:cs="바탕"/>
          <w:b/>
          <w:color w:val="000000"/>
          <w:sz w:val="24"/>
          <w:szCs w:val="24"/>
          <w:position w:val="0"/>
          <w:shd w:val="clear" w:color="auto" w:fill="auto"/>
          <w:spacing w:val="2"/>
        </w:rPr>
        <w:t>хийсэн болно&gt;</w:t>
      </w:r>
    </w:p>
    <w:sectPr>
      <w:type w:val="continuous"/>
      <w:pgSz w:w="11900" w:h="16820"/>
      <w:pgMar w:top="1021" w:right="567" w:bottom="794" w:left="567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charset w:val="00"/>
    <w:notTrueType w:val="false"/>
    <w:sig w:usb0="E0002EFF" w:usb1="C000785B" w:usb2="00000009" w:usb3="00000001" w:csb0="400001FF" w:csb1="FFFF0000"/>
  </w:font>
  <w:font w:name="Roboto">
    <w:charset w:val="00"/>
    <w:notTrueType w:val="false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맑은 고딕">
    <w:panose1 w:val="020B0503020000020004"/>
    <w:charset w:val="00"/>
    <w:notTrueType w:val="false"/>
    <w:sig w:usb0="9000002F" w:usb1="29D77CFB" w:usb2="00000012" w:usb3="00000001" w:csb0="00080001" w:csb1="00000001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  <w:font w:name="굴림">
    <w:panose1 w:val="020B0600000101010101"/>
    <w:charset w:val="00"/>
    <w:notTrueType w:val="false"/>
    <w:sig w:usb0="B00002AF" w:usb1="69D77CFB" w:usb2="00000030" w:usb3="00000001" w:csb0="4008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numFmt w:val="bullet"/>
      <w:lvlText w:val="◾"/>
      <w:lvlJc w:val="left"/>
      <w:pPr>
        <w:ind w:left="337" w:hanging="212"/>
      </w:pPr>
      <w:rPr>
        <w:lang w:val="en-US" w:eastAsia="ko-KR"/>
        <w:rFonts w:ascii="함초롬바탕" w:eastAsia="함초롬바탕" w:hAnsi="함초롬바탕" w:cs="함초롬바탕" w:hint="default"/>
        <w:w w:val="90"/>
        <w:sz w:val="22"/>
        <w:szCs w:val="22"/>
        <w:spacing w:val="-12"/>
      </w:rPr>
    </w:lvl>
    <w:lvl w:ilvl="1">
      <w:numFmt w:val="bullet"/>
      <w:lvlText w:val="•"/>
      <w:lvlJc w:val="left"/>
      <w:pPr>
        <w:ind w:left="1260" w:hanging="21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2181" w:hanging="21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3101" w:hanging="21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4022" w:hanging="21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4942" w:hanging="21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5863" w:hanging="21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6783" w:hanging="21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7704" w:hanging="212"/>
      </w:pPr>
      <w:rPr>
        <w:lang w:val="en-US" w:eastAsia="ko-KR"/>
        <w:rFonts w:hint="default"/>
      </w:rPr>
    </w:lvl>
  </w:abstractNum>
  <w:abstractNum w:abstractNumId="1">
    <w:multiLevelType w:val="hybridMultilevel"/>
    <w:lvl w:ilvl="0">
      <w:numFmt w:val="bullet"/>
      <w:lvlText w:val="-"/>
      <w:lvlJc w:val="left"/>
      <w:pPr>
        <w:ind w:left="334" w:hanging="209"/>
      </w:pPr>
      <w:rPr>
        <w:lang w:val="en-US" w:eastAsia="ko-KR"/>
        <w:rFonts w:ascii="함초롬돋움" w:eastAsia="함초롬돋움" w:hAnsi="함초롬돋움" w:cs="함초롬돋움" w:hint="default"/>
        <w:w w:val="82"/>
        <w:sz w:val="29"/>
        <w:szCs w:val="29"/>
      </w:rPr>
    </w:lvl>
    <w:lvl w:ilvl="1">
      <w:numFmt w:val="bullet"/>
      <w:lvlText w:val="◾"/>
      <w:lvlJc w:val="left"/>
      <w:pPr>
        <w:ind w:left="440" w:hanging="212"/>
      </w:pPr>
      <w:rPr>
        <w:lang w:val="en-US" w:eastAsia="ko-KR"/>
        <w:rFonts w:ascii="함초롬바탕" w:eastAsia="함초롬바탕" w:hAnsi="함초롬바탕" w:cs="함초롬바탕" w:hint="default"/>
        <w:w w:val="90"/>
        <w:sz w:val="22"/>
        <w:szCs w:val="22"/>
        <w:spacing w:val="-12"/>
      </w:rPr>
    </w:lvl>
    <w:lvl w:ilvl="2">
      <w:numFmt w:val="bullet"/>
      <w:lvlText w:val="•"/>
      <w:lvlJc w:val="left"/>
      <w:pPr>
        <w:ind w:left="920" w:hanging="21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1401" w:hanging="21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881" w:hanging="21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2362" w:hanging="21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2842" w:hanging="21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3323" w:hanging="21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3803" w:hanging="212"/>
      </w:pPr>
      <w:rPr>
        <w:lang w:val="en-US" w:eastAsia="ko-KR"/>
        <w:rFonts w:hint="default"/>
      </w:rPr>
    </w:lvl>
  </w:abstractNum>
  <w:abstractNum w:abstractNumId="2">
    <w:multiLevelType w:val="hybridMultilevel"/>
    <w:lvl w:ilvl="0">
      <w:numFmt w:val="bullet"/>
      <w:lvlText w:val="◾"/>
      <w:lvlJc w:val="left"/>
      <w:pPr>
        <w:ind w:left="440" w:hanging="212"/>
      </w:pPr>
      <w:rPr>
        <w:lang w:val="en-US" w:eastAsia="ko-KR"/>
        <w:rFonts w:ascii="함초롬바탕" w:eastAsia="함초롬바탕" w:hAnsi="함초롬바탕" w:cs="함초롬바탕" w:hint="default"/>
        <w:w w:val="90"/>
        <w:sz w:val="22"/>
        <w:szCs w:val="22"/>
        <w:spacing w:val="-12"/>
      </w:rPr>
    </w:lvl>
    <w:lvl w:ilvl="1">
      <w:numFmt w:val="bullet"/>
      <w:lvlText w:val="•"/>
      <w:lvlJc w:val="left"/>
      <w:pPr>
        <w:ind w:left="1350" w:hanging="21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2261" w:hanging="21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3171" w:hanging="21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4082" w:hanging="21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4992" w:hanging="21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5903" w:hanging="21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6813" w:hanging="21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7724" w:hanging="212"/>
      </w:pPr>
      <w:rPr>
        <w:lang w:val="en-US" w:eastAsia="ko-KR"/>
        <w:rFonts w:hint="default"/>
      </w:rPr>
    </w:lvl>
  </w:abstractNum>
  <w:abstractNum w:abstractNumId="3">
    <w:multiLevelType w:val="hybridMultilevel"/>
    <w:lvl w:ilvl="0">
      <w:numFmt w:val="bullet"/>
      <w:lvlText w:val="◾"/>
      <w:lvlJc w:val="left"/>
      <w:pPr>
        <w:ind w:left="440" w:hanging="212"/>
      </w:pPr>
      <w:rPr>
        <w:lang w:val="en-US" w:eastAsia="ko-KR"/>
        <w:rFonts w:ascii="함초롬바탕" w:eastAsia="함초롬바탕" w:hAnsi="함초롬바탕" w:cs="함초롬바탕" w:hint="default"/>
        <w:w w:val="90"/>
        <w:sz w:val="22"/>
        <w:szCs w:val="22"/>
        <w:spacing w:val="-12"/>
      </w:rPr>
    </w:lvl>
    <w:lvl w:ilvl="1">
      <w:numFmt w:val="bullet"/>
      <w:lvlText w:val="•"/>
      <w:lvlJc w:val="left"/>
      <w:pPr>
        <w:ind w:left="1350" w:hanging="21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2261" w:hanging="21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3171" w:hanging="21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4082" w:hanging="21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4992" w:hanging="21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5903" w:hanging="21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6813" w:hanging="21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7724" w:hanging="212"/>
      </w:pPr>
      <w:rPr>
        <w:lang w:val="en-US" w:eastAsia="ko-KR"/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shapeLayoutLikeWW8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ind w:left="0" w:right="0"/>
        <w:autoSpaceDE w:val="off"/>
        <w:autoSpaceDN w:val="off"/>
        <w:widowControl w:val="off"/>
        <w:jc w:val="left"/>
        <w:spacing w:after="0" w:before="0" w:line="24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417" w:unhideWhenUsed="1"/>
    <w:lsdException w:name="toc 2" w:semiHidden="1" w:uiPriority="6417" w:unhideWhenUsed="1"/>
    <w:lsdException w:name="toc 3" w:semiHidden="1" w:uiPriority="6417" w:unhideWhenUsed="1"/>
    <w:lsdException w:name="toc 4" w:semiHidden="1" w:uiPriority="6417" w:unhideWhenUsed="1"/>
    <w:lsdException w:name="toc 5" w:semiHidden="1" w:uiPriority="6417" w:unhideWhenUsed="1"/>
    <w:lsdException w:name="toc 6" w:semiHidden="1" w:uiPriority="6417" w:unhideWhenUsed="1"/>
    <w:lsdException w:name="toc 7" w:semiHidden="1" w:uiPriority="6417" w:unhideWhenUsed="1"/>
    <w:lsdException w:name="toc 8" w:semiHidden="1" w:uiPriority="6417" w:unhideWhenUsed="1"/>
    <w:lsdException w:name="toc 9" w:semiHidden="1" w:uiPriority="641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4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06" w:qFormat="1"/>
    <w:lsdException w:name="Emphasis" w:uiPriority="16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641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570"/>
    <w:lsdException w:name="Light List" w:uiPriority="33571"/>
    <w:lsdException w:name="Light Grid" w:uiPriority="33572"/>
    <w:lsdException w:name="Medium Shading 1" w:uiPriority="33573"/>
    <w:lsdException w:name="Medium Shading 2" w:uiPriority="133192"/>
    <w:lsdException w:name="Medium List 1" w:uiPriority="133193"/>
    <w:lsdException w:name="Medium List 2" w:uiPriority="136530"/>
    <w:lsdException w:name="Medium Grid 1" w:uiPriority="136531"/>
    <w:lsdException w:name="Medium Grid 2" w:uiPriority="136562"/>
    <w:lsdException w:name="Medium Grid 3" w:uiPriority="136563"/>
    <w:lsdException w:name="Dark List" w:uiPriority="136786"/>
    <w:lsdException w:name="Colorful Shading" w:uiPriority="136787"/>
    <w:lsdException w:name="Colorful List" w:uiPriority="137064"/>
    <w:lsdException w:name="Colorful Grid" w:uiPriority="137065"/>
    <w:lsdException w:name="Light Shading Accent 1" w:uiPriority="33570"/>
    <w:lsdException w:name="Light List Accent 1" w:uiPriority="33571"/>
    <w:lsdException w:name="Light Grid Accent 1" w:uiPriority="33572"/>
    <w:lsdException w:name="Medium Shading 1 Accent 1" w:uiPriority="33573"/>
    <w:lsdException w:name="Medium Shading 2 Accent 1" w:uiPriority="133192"/>
    <w:lsdException w:name="Medium List 1 Accent 1" w:uiPriority="133193"/>
    <w:lsdException w:name="Revision" w:semiHidden="1"/>
    <w:lsdException w:name="List Paragraph" w:uiPriority="6406" w:qFormat="1"/>
    <w:lsdException w:name="Quote" w:uiPriority="5171" w:qFormat="1"/>
    <w:lsdException w:name="Intense Quote" w:uiPriority="5508" w:qFormat="1"/>
    <w:lsdException w:name="Medium List 2 Accent 1" w:uiPriority="136530"/>
    <w:lsdException w:name="Medium Grid 1 Accent 1" w:uiPriority="136531"/>
    <w:lsdException w:name="Medium Grid 2 Accent 1" w:uiPriority="136562"/>
    <w:lsdException w:name="Medium Grid 3 Accent 1" w:uiPriority="136563"/>
    <w:lsdException w:name="Dark List Accent 1" w:uiPriority="136786"/>
    <w:lsdException w:name="Colorful Shading Accent 1" w:uiPriority="136787"/>
    <w:lsdException w:name="Colorful List Accent 1" w:uiPriority="137064"/>
    <w:lsdException w:name="Colorful Grid Accent 1" w:uiPriority="137065"/>
    <w:lsdException w:name="Light Shading Accent 2" w:uiPriority="33570"/>
    <w:lsdException w:name="Light List Accent 2" w:uiPriority="33571"/>
    <w:lsdException w:name="Light Grid Accent 2" w:uiPriority="33572"/>
    <w:lsdException w:name="Medium Shading 1 Accent 2" w:uiPriority="33573"/>
    <w:lsdException w:name="Medium Shading 2 Accent 2" w:uiPriority="133192"/>
    <w:lsdException w:name="Medium List 1 Accent 2" w:uiPriority="133193"/>
    <w:lsdException w:name="Medium List 2 Accent 2" w:uiPriority="136530"/>
    <w:lsdException w:name="Medium Grid 1 Accent 2" w:uiPriority="136531"/>
    <w:lsdException w:name="Medium Grid 2 Accent 2" w:uiPriority="136562"/>
    <w:lsdException w:name="Medium Grid 3 Accent 2" w:uiPriority="136563"/>
    <w:lsdException w:name="Dark List Accent 2" w:uiPriority="136786"/>
    <w:lsdException w:name="Colorful Shading Accent 2" w:uiPriority="136787"/>
    <w:lsdException w:name="Colorful List Accent 2" w:uiPriority="137064"/>
    <w:lsdException w:name="Colorful Grid Accent 2" w:uiPriority="137065"/>
    <w:lsdException w:name="Light Shading Accent 3" w:uiPriority="33570"/>
    <w:lsdException w:name="Light List Accent 3" w:uiPriority="33571"/>
    <w:lsdException w:name="Light Grid Accent 3" w:uiPriority="33572"/>
    <w:lsdException w:name="Medium Shading 1 Accent 3" w:uiPriority="33573"/>
    <w:lsdException w:name="Medium Shading 2 Accent 3" w:uiPriority="133192"/>
    <w:lsdException w:name="Medium List 1 Accent 3" w:uiPriority="133193"/>
    <w:lsdException w:name="Medium List 2 Accent 3" w:uiPriority="136530"/>
    <w:lsdException w:name="Medium Grid 1 Accent 3" w:uiPriority="136531"/>
    <w:lsdException w:name="Medium Grid 2 Accent 3" w:uiPriority="136562"/>
    <w:lsdException w:name="Medium Grid 3 Accent 3" w:uiPriority="136563"/>
    <w:lsdException w:name="Dark List Accent 3" w:uiPriority="136786"/>
    <w:lsdException w:name="Colorful Shading Accent 3" w:uiPriority="136787"/>
    <w:lsdException w:name="Colorful List Accent 3" w:uiPriority="137064"/>
    <w:lsdException w:name="Colorful Grid Accent 3" w:uiPriority="137065"/>
    <w:lsdException w:name="Light Shading Accent 4" w:uiPriority="33570"/>
    <w:lsdException w:name="Light List Accent 4" w:uiPriority="33571"/>
    <w:lsdException w:name="Light Grid Accent 4" w:uiPriority="33572"/>
    <w:lsdException w:name="Medium Shading 1 Accent 4" w:uiPriority="33573"/>
    <w:lsdException w:name="Medium Shading 2 Accent 4" w:uiPriority="133192"/>
    <w:lsdException w:name="Medium List 1 Accent 4" w:uiPriority="133193"/>
    <w:lsdException w:name="Medium List 2 Accent 4" w:uiPriority="136530"/>
    <w:lsdException w:name="Medium Grid 1 Accent 4" w:uiPriority="136531"/>
    <w:lsdException w:name="Medium Grid 2 Accent 4" w:uiPriority="136562"/>
    <w:lsdException w:name="Medium Grid 3 Accent 4" w:uiPriority="136563"/>
    <w:lsdException w:name="Dark List Accent 4" w:uiPriority="136786"/>
    <w:lsdException w:name="Colorful Shading Accent 4" w:uiPriority="136787"/>
    <w:lsdException w:name="Colorful List Accent 4" w:uiPriority="137064"/>
    <w:lsdException w:name="Colorful Grid Accent 4" w:uiPriority="137065"/>
    <w:lsdException w:name="Light Shading Accent 5" w:uiPriority="33570"/>
    <w:lsdException w:name="Light List Accent 5" w:uiPriority="33571"/>
    <w:lsdException w:name="Light Grid Accent 5" w:uiPriority="33572"/>
    <w:lsdException w:name="Medium Shading 1 Accent 5" w:uiPriority="33573"/>
    <w:lsdException w:name="Medium Shading 2 Accent 5" w:uiPriority="133192"/>
    <w:lsdException w:name="Medium List 1 Accent 5" w:uiPriority="133193"/>
    <w:lsdException w:name="Medium List 2 Accent 5" w:uiPriority="136530"/>
    <w:lsdException w:name="Medium Grid 1 Accent 5" w:uiPriority="136531"/>
    <w:lsdException w:name="Medium Grid 2 Accent 5" w:uiPriority="136562"/>
    <w:lsdException w:name="Medium Grid 3 Accent 5" w:uiPriority="136563"/>
    <w:lsdException w:name="Dark List Accent 5" w:uiPriority="136786"/>
    <w:lsdException w:name="Colorful Shading Accent 5" w:uiPriority="136787"/>
    <w:lsdException w:name="Colorful List Accent 5" w:uiPriority="137064"/>
    <w:lsdException w:name="Colorful Grid Accent 5" w:uiPriority="137065"/>
    <w:lsdException w:name="Light Shading Accent 6" w:uiPriority="33570"/>
    <w:lsdException w:name="Light List Accent 6" w:uiPriority="33571"/>
    <w:lsdException w:name="Light Grid Accent 6" w:uiPriority="33572"/>
    <w:lsdException w:name="Medium Shading 1 Accent 6" w:uiPriority="33573"/>
    <w:lsdException w:name="Medium Shading 2 Accent 6" w:uiPriority="133192"/>
    <w:lsdException w:name="Medium List 1 Accent 6" w:uiPriority="133193"/>
    <w:lsdException w:name="Medium List 2 Accent 6" w:uiPriority="136530"/>
    <w:lsdException w:name="Medium Grid 1 Accent 6" w:uiPriority="136531"/>
    <w:lsdException w:name="Medium Grid 2 Accent 6" w:uiPriority="136562"/>
    <w:lsdException w:name="Medium Grid 3 Accent 6" w:uiPriority="136563"/>
    <w:lsdException w:name="Dark List Accent 6" w:uiPriority="136786"/>
    <w:lsdException w:name="Colorful Shading Accent 6" w:uiPriority="136787"/>
    <w:lsdException w:name="Colorful List Accent 6" w:uiPriority="137064"/>
    <w:lsdException w:name="Colorful Grid Accent 6" w:uiPriority="137065"/>
    <w:lsdException w:name="Subtle Emphasis" w:uiPriority="775" w:qFormat="1"/>
    <w:lsdException w:name="Intense Emphasis" w:uiPriority="1635" w:qFormat="1"/>
    <w:lsdException w:name="Subtle Reference" w:uiPriority="5509" w:qFormat="1"/>
    <w:lsdException w:name="Intense Reference" w:uiPriority="5684" w:qFormat="1"/>
    <w:lsdException w:name="Book Title" w:uiPriority="5685" w:qFormat="1"/>
    <w:lsdException w:name="Bibliography" w:semiHidden="1" w:uiPriority="6409" w:unhideWhenUsed="1"/>
    <w:lsdException w:name="TOC Heading" w:semiHidden="1" w:uiPriority="6417" w:unhideWhenUsed="1" w:qFormat="1"/>
    <w:lsdException w:name="Plain Table 1" w:uiPriority="20849"/>
    <w:lsdException w:name="Plain Table 2" w:uiPriority="21552"/>
    <w:lsdException w:name="Plain Table 3" w:uiPriority="21553"/>
    <w:lsdException w:name="Plain Table 4" w:uiPriority="21572"/>
    <w:lsdException w:name="Plain Table 5" w:uiPriority="21573"/>
    <w:lsdException w:name="Grid Table Light" w:uiPriority="20848"/>
    <w:lsdException w:name="Grid Table 1 Light" w:uiPriority="21652"/>
    <w:lsdException w:name="Grid Table 2" w:uiPriority="21653"/>
    <w:lsdException w:name="Grid Table 3" w:uiPriority="21768"/>
    <w:lsdException w:name="Grid Table 4" w:uiPriority="21769"/>
    <w:lsdException w:name="Grid Table 5 Dark" w:uiPriority="22148"/>
    <w:lsdException w:name="Grid Table 6 Colorful" w:uiPriority="22149"/>
    <w:lsdException w:name="Grid Table 7 Colorful" w:uiPriority="25606"/>
    <w:lsdException w:name="Grid Table 1 Light Accent 1" w:uiPriority="21652"/>
    <w:lsdException w:name="Grid Table 2 Accent 1" w:uiPriority="21653"/>
    <w:lsdException w:name="Grid Table 3 Accent 1" w:uiPriority="21768"/>
    <w:lsdException w:name="Grid Table 4 Accent 1" w:uiPriority="21769"/>
    <w:lsdException w:name="Grid Table 5 Dark Accent 1" w:uiPriority="22148"/>
    <w:lsdException w:name="Grid Table 6 Colorful Accent 1" w:uiPriority="22149"/>
    <w:lsdException w:name="Grid Table 7 Colorful Accent 1" w:uiPriority="25606"/>
    <w:lsdException w:name="Grid Table 1 Light Accent 2" w:uiPriority="21652"/>
    <w:lsdException w:name="Grid Table 2 Accent 2" w:uiPriority="21653"/>
    <w:lsdException w:name="Grid Table 3 Accent 2" w:uiPriority="21768"/>
    <w:lsdException w:name="Grid Table 4 Accent 2" w:uiPriority="21769"/>
    <w:lsdException w:name="Grid Table 5 Dark Accent 2" w:uiPriority="22148"/>
    <w:lsdException w:name="Grid Table 6 Colorful Accent 2" w:uiPriority="22149"/>
    <w:lsdException w:name="Grid Table 7 Colorful Accent 2" w:uiPriority="25606"/>
    <w:lsdException w:name="Grid Table 1 Light Accent 3" w:uiPriority="21652"/>
    <w:lsdException w:name="Grid Table 2 Accent 3" w:uiPriority="21653"/>
    <w:lsdException w:name="Grid Table 3 Accent 3" w:uiPriority="21768"/>
    <w:lsdException w:name="Grid Table 4 Accent 3" w:uiPriority="21769"/>
    <w:lsdException w:name="Grid Table 5 Dark Accent 3" w:uiPriority="22148"/>
    <w:lsdException w:name="Grid Table 6 Colorful Accent 3" w:uiPriority="22149"/>
    <w:lsdException w:name="Grid Table 7 Colorful Accent 3" w:uiPriority="25606"/>
    <w:lsdException w:name="Grid Table 1 Light Accent 4" w:uiPriority="21652"/>
    <w:lsdException w:name="Grid Table 2 Accent 4" w:uiPriority="21653"/>
    <w:lsdException w:name="Grid Table 3 Accent 4" w:uiPriority="21768"/>
    <w:lsdException w:name="Grid Table 4 Accent 4" w:uiPriority="21769"/>
    <w:lsdException w:name="Grid Table 5 Dark Accent 4" w:uiPriority="22148"/>
    <w:lsdException w:name="Grid Table 6 Colorful Accent 4" w:uiPriority="22149"/>
    <w:lsdException w:name="Grid Table 7 Colorful Accent 4" w:uiPriority="25606"/>
    <w:lsdException w:name="Grid Table 1 Light Accent 5" w:uiPriority="21652"/>
    <w:lsdException w:name="Grid Table 2 Accent 5" w:uiPriority="21653"/>
    <w:lsdException w:name="Grid Table 3 Accent 5" w:uiPriority="21768"/>
    <w:lsdException w:name="Grid Table 4 Accent 5" w:uiPriority="21769"/>
    <w:lsdException w:name="Grid Table 5 Dark Accent 5" w:uiPriority="22148"/>
    <w:lsdException w:name="Grid Table 6 Colorful Accent 5" w:uiPriority="22149"/>
    <w:lsdException w:name="Grid Table 7 Colorful Accent 5" w:uiPriority="25606"/>
    <w:lsdException w:name="Grid Table 1 Light Accent 6" w:uiPriority="21652"/>
    <w:lsdException w:name="Grid Table 2 Accent 6" w:uiPriority="21653"/>
    <w:lsdException w:name="Grid Table 3 Accent 6" w:uiPriority="21768"/>
    <w:lsdException w:name="Grid Table 4 Accent 6" w:uiPriority="21769"/>
    <w:lsdException w:name="Grid Table 5 Dark Accent 6" w:uiPriority="22148"/>
    <w:lsdException w:name="Grid Table 6 Colorful Accent 6" w:uiPriority="22149"/>
    <w:lsdException w:name="Grid Table 7 Colorful Accent 6" w:uiPriority="25606"/>
    <w:lsdException w:name="List Table 1 Light" w:uiPriority="21652"/>
    <w:lsdException w:name="List Table 2" w:uiPriority="21653"/>
    <w:lsdException w:name="List Table 3" w:uiPriority="21768"/>
    <w:lsdException w:name="List Table 4" w:uiPriority="21769"/>
    <w:lsdException w:name="List Table 5 Dark" w:uiPriority="22148"/>
    <w:lsdException w:name="List Table 6 Colorful" w:uiPriority="22149"/>
    <w:lsdException w:name="List Table 7 Colorful" w:uiPriority="25606"/>
    <w:lsdException w:name="List Table 1 Light Accent 1" w:uiPriority="21652"/>
    <w:lsdException w:name="List Table 2 Accent 1" w:uiPriority="21653"/>
    <w:lsdException w:name="List Table 3 Accent 1" w:uiPriority="21768"/>
    <w:lsdException w:name="List Table 4 Accent 1" w:uiPriority="21769"/>
    <w:lsdException w:name="List Table 5 Dark Accent 1" w:uiPriority="22148"/>
    <w:lsdException w:name="List Table 6 Colorful Accent 1" w:uiPriority="22149"/>
    <w:lsdException w:name="List Table 7 Colorful Accent 1" w:uiPriority="25606"/>
    <w:lsdException w:name="List Table 1 Light Accent 2" w:uiPriority="21652"/>
    <w:lsdException w:name="List Table 2 Accent 2" w:uiPriority="21653"/>
    <w:lsdException w:name="List Table 3 Accent 2" w:uiPriority="21768"/>
    <w:lsdException w:name="List Table 4 Accent 2" w:uiPriority="21769"/>
    <w:lsdException w:name="List Table 5 Dark Accent 2" w:uiPriority="22148"/>
    <w:lsdException w:name="List Table 6 Colorful Accent 2" w:uiPriority="22149"/>
    <w:lsdException w:name="List Table 7 Colorful Accent 2" w:uiPriority="25606"/>
    <w:lsdException w:name="List Table 1 Light Accent 3" w:uiPriority="21652"/>
    <w:lsdException w:name="List Table 2 Accent 3" w:uiPriority="21653"/>
    <w:lsdException w:name="List Table 3 Accent 3" w:uiPriority="21768"/>
    <w:lsdException w:name="List Table 4 Accent 3" w:uiPriority="21769"/>
    <w:lsdException w:name="List Table 5 Dark Accent 3" w:uiPriority="22148"/>
    <w:lsdException w:name="List Table 6 Colorful Accent 3" w:uiPriority="22149"/>
    <w:lsdException w:name="List Table 7 Colorful Accent 3" w:uiPriority="25606"/>
    <w:lsdException w:name="List Table 1 Light Accent 4" w:uiPriority="21652"/>
    <w:lsdException w:name="List Table 2 Accent 4" w:uiPriority="21653"/>
    <w:lsdException w:name="List Table 3 Accent 4" w:uiPriority="21768"/>
    <w:lsdException w:name="List Table 4 Accent 4" w:uiPriority="21769"/>
    <w:lsdException w:name="List Table 5 Dark Accent 4" w:uiPriority="22148"/>
    <w:lsdException w:name="List Table 6 Colorful Accent 4" w:uiPriority="22149"/>
    <w:lsdException w:name="List Table 7 Colorful Accent 4" w:uiPriority="25606"/>
    <w:lsdException w:name="List Table 1 Light Accent 5" w:uiPriority="21652"/>
    <w:lsdException w:name="List Table 2 Accent 5" w:uiPriority="21653"/>
    <w:lsdException w:name="List Table 3 Accent 5" w:uiPriority="21768"/>
    <w:lsdException w:name="List Table 4 Accent 5" w:uiPriority="21769"/>
    <w:lsdException w:name="List Table 5 Dark Accent 5" w:uiPriority="22148"/>
    <w:lsdException w:name="List Table 6 Colorful Accent 5" w:uiPriority="22149"/>
    <w:lsdException w:name="List Table 7 Colorful Accent 5" w:uiPriority="25606"/>
    <w:lsdException w:name="List Table 1 Light Accent 6" w:uiPriority="21652"/>
    <w:lsdException w:name="List Table 2 Accent 6" w:uiPriority="21653"/>
    <w:lsdException w:name="List Table 3 Accent 6" w:uiPriority="21768"/>
    <w:lsdException w:name="List Table 4 Accent 6" w:uiPriority="21769"/>
    <w:lsdException w:name="List Table 5 Dark Accent 6" w:uiPriority="22148"/>
    <w:lsdException w:name="List Table 6 Colorful Accent 6" w:uiPriority="22149"/>
    <w:lsdException w:name="List Table 7 Colorful Accent 6" w:uiPriority="25606"/>
  </w:latentStyles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2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uiPriority w:val="1"/>
    <w:qFormat/>
    <w:pPr/>
    <w:rPr>
      <w:lang w:val="en-US" w:eastAsia="ko-KR" w:bidi="ar-SA"/>
      <w:rFonts w:ascii="함초롬돋움" w:eastAsia="함초롬돋움" w:hAnsi="함초롬돋움" w:cs="함초롬돋움"/>
    </w:rPr>
  </w:style>
  <w:style w:type="paragraph" w:styleId="BodyText">
    <w:name w:val="Body Text"/>
    <w:uiPriority w:val="1"/>
    <w:basedOn w:val="Normal"/>
    <w:qFormat/>
    <w:pPr>
      <w:ind w:left="231"/>
      <w:spacing w:line="515" w:lineRule="exact"/>
    </w:pPr>
    <w:rPr>
      <w:lang w:val="en-US" w:eastAsia="ko-KR" w:bidi="ar-SA"/>
      <w:rFonts w:ascii="함초롬돋움" w:eastAsia="함초롬돋움" w:hAnsi="함초롬돋움" w:cs="함초롬돋움"/>
      <w:sz w:val="33"/>
      <w:szCs w:val="33"/>
    </w:rPr>
  </w:style>
  <w:style w:type="paragraph" w:styleId="ListParagraph">
    <w:name w:val="List Paragraph"/>
    <w:uiPriority w:val="1"/>
    <w:basedOn w:val="Normal"/>
    <w:qFormat/>
    <w:pPr/>
    <w:rPr>
      <w:lang w:val="en-US" w:eastAsia="ko-KR" w:bidi="ar-SA"/>
    </w:rPr>
  </w:style>
  <w:style w:type="paragraph" w:customStyle="1" w:styleId="TableParagraph">
    <w:name w:val="Table Paragraph"/>
    <w:uiPriority w:val="1"/>
    <w:basedOn w:val="Normal"/>
    <w:qFormat/>
    <w:pPr/>
    <w:rPr>
      <w:lang w:val="en-US" w:eastAsia="ko-KR" w:bidi="ar-SA"/>
      <w:rFonts w:ascii="함초롬돋움" w:eastAsia="함초롬돋움" w:hAnsi="함초롬돋움" w:cs="함초롬돋움"/>
    </w:rPr>
  </w:style>
  <w:style w:type="paragraph" w:customStyle="1" w:styleId="a3">
    <w:name w:val="바탕글"/>
    <w:basedOn w:val="Normal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이선환</cp:lastModifiedBy>
  <cp:revision>1</cp:revision>
  <dcterms:created xsi:type="dcterms:W3CDTF">2021-08-03T00:30:22Z</dcterms:created>
  <dcterms:modified xsi:type="dcterms:W3CDTF">2021-08-06T01:53:12Z</dcterms:modified>
  <cp:version>1000.0100.01</cp:version>
</cp:coreProperties>
</file>